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E6C4B" w14:textId="07FE5D24" w:rsidR="004361C4" w:rsidRPr="00BC2A0B" w:rsidRDefault="00B406CC" w:rsidP="004361C4">
      <w:pPr>
        <w:widowControl w:val="0"/>
        <w:autoSpaceDE w:val="0"/>
        <w:autoSpaceDN w:val="0"/>
        <w:adjustRightInd w:val="0"/>
        <w:jc w:val="center"/>
        <w:rPr>
          <w:rFonts w:ascii="Arial" w:hAnsi="Arial"/>
          <w:b/>
          <w:sz w:val="48"/>
          <w:szCs w:val="48"/>
          <w:lang w:val="en-US"/>
        </w:rPr>
      </w:pPr>
      <w:r w:rsidRPr="00BC2A0B">
        <w:rPr>
          <w:rFonts w:ascii="Arial" w:hAnsi="Arial"/>
          <w:b/>
          <w:sz w:val="48"/>
          <w:szCs w:val="48"/>
          <w:lang w:val="en-US"/>
        </w:rPr>
        <w:t xml:space="preserve">BRABUS </w:t>
      </w:r>
      <w:r w:rsidR="00FD6B82" w:rsidRPr="00BC2A0B">
        <w:rPr>
          <w:rFonts w:ascii="Arial" w:hAnsi="Arial"/>
          <w:b/>
          <w:sz w:val="48"/>
          <w:szCs w:val="48"/>
          <w:lang w:val="en-US"/>
        </w:rPr>
        <w:t>BODO</w:t>
      </w:r>
      <w:r w:rsidR="00877593" w:rsidRPr="00BC2A0B">
        <w:rPr>
          <w:rFonts w:ascii="Arial" w:hAnsi="Arial"/>
          <w:b/>
          <w:sz w:val="48"/>
          <w:szCs w:val="48"/>
          <w:lang w:val="en-US"/>
        </w:rPr>
        <w:t xml:space="preserve"> </w:t>
      </w:r>
      <w:r w:rsidR="00841EBD" w:rsidRPr="00BC2A0B">
        <w:rPr>
          <w:rFonts w:ascii="Arial" w:hAnsi="Arial"/>
          <w:b/>
          <w:sz w:val="48"/>
          <w:szCs w:val="48"/>
          <w:lang w:val="en-US"/>
        </w:rPr>
        <w:t>CABRIOLET</w:t>
      </w:r>
    </w:p>
    <w:p w14:paraId="77934313" w14:textId="678130A1" w:rsidR="004361C4" w:rsidRPr="00BC2A0B" w:rsidRDefault="004361C4" w:rsidP="004361C4">
      <w:pPr>
        <w:widowControl w:val="0"/>
        <w:autoSpaceDE w:val="0"/>
        <w:autoSpaceDN w:val="0"/>
        <w:adjustRightInd w:val="0"/>
        <w:jc w:val="center"/>
        <w:rPr>
          <w:rFonts w:ascii="Arial" w:hAnsi="Arial"/>
          <w:b/>
          <w:sz w:val="14"/>
          <w:szCs w:val="14"/>
          <w:lang w:val="en-US"/>
        </w:rPr>
      </w:pPr>
    </w:p>
    <w:p w14:paraId="3D45DA04" w14:textId="3E294449" w:rsidR="00671204" w:rsidRPr="007B79F8" w:rsidRDefault="00E60F4C" w:rsidP="00671204">
      <w:pPr>
        <w:widowControl w:val="0"/>
        <w:autoSpaceDE w:val="0"/>
        <w:autoSpaceDN w:val="0"/>
        <w:adjustRightInd w:val="0"/>
        <w:jc w:val="center"/>
        <w:rPr>
          <w:rFonts w:ascii="Arial" w:hAnsi="Arial"/>
          <w:b/>
          <w:sz w:val="44"/>
          <w:szCs w:val="44"/>
          <w:lang w:val="en-US"/>
        </w:rPr>
      </w:pPr>
      <w:r w:rsidRPr="00BC2A0B">
        <w:rPr>
          <w:rFonts w:ascii="Arial" w:hAnsi="Arial"/>
          <w:b/>
          <w:sz w:val="44"/>
          <w:szCs w:val="44"/>
          <w:lang w:val="en-US"/>
        </w:rPr>
        <w:t xml:space="preserve">The </w:t>
      </w:r>
      <w:r w:rsidR="00841EBD" w:rsidRPr="00BC2A0B">
        <w:rPr>
          <w:rFonts w:ascii="Arial" w:hAnsi="Arial"/>
          <w:b/>
          <w:sz w:val="44"/>
          <w:szCs w:val="44"/>
          <w:lang w:val="en-US"/>
        </w:rPr>
        <w:t>E</w:t>
      </w:r>
      <w:r w:rsidR="00F46592" w:rsidRPr="00BC2A0B">
        <w:rPr>
          <w:rFonts w:ascii="Arial" w:hAnsi="Arial"/>
          <w:b/>
          <w:sz w:val="44"/>
          <w:szCs w:val="44"/>
          <w:lang w:val="en-US"/>
        </w:rPr>
        <w:t xml:space="preserve">xclusive </w:t>
      </w:r>
      <w:r w:rsidR="00841EBD" w:rsidRPr="00BC2A0B">
        <w:rPr>
          <w:rFonts w:ascii="Arial" w:hAnsi="Arial"/>
          <w:b/>
          <w:sz w:val="44"/>
          <w:szCs w:val="44"/>
          <w:lang w:val="en-US"/>
        </w:rPr>
        <w:t>O</w:t>
      </w:r>
      <w:r w:rsidR="00411FE2" w:rsidRPr="00BC2A0B">
        <w:rPr>
          <w:rFonts w:ascii="Arial" w:hAnsi="Arial"/>
          <w:b/>
          <w:sz w:val="44"/>
          <w:szCs w:val="44"/>
          <w:lang w:val="en-US"/>
        </w:rPr>
        <w:t>pen-</w:t>
      </w:r>
      <w:r w:rsidR="00841EBD" w:rsidRPr="00BC2A0B">
        <w:rPr>
          <w:rFonts w:ascii="Arial" w:hAnsi="Arial"/>
          <w:b/>
          <w:sz w:val="44"/>
          <w:szCs w:val="44"/>
          <w:lang w:val="en-US"/>
        </w:rPr>
        <w:t>T</w:t>
      </w:r>
      <w:r w:rsidR="00411FE2" w:rsidRPr="00BC2A0B">
        <w:rPr>
          <w:rFonts w:ascii="Arial" w:hAnsi="Arial"/>
          <w:b/>
          <w:sz w:val="44"/>
          <w:szCs w:val="44"/>
          <w:lang w:val="en-US"/>
        </w:rPr>
        <w:t xml:space="preserve">op </w:t>
      </w:r>
      <w:r w:rsidR="00BC2A0B" w:rsidRPr="00BC2A0B">
        <w:rPr>
          <w:rFonts w:ascii="Arial" w:hAnsi="Arial"/>
          <w:b/>
          <w:sz w:val="44"/>
          <w:szCs w:val="44"/>
          <w:lang w:val="en-US"/>
        </w:rPr>
        <w:t>Counterpart</w:t>
      </w:r>
      <w:r w:rsidR="00411FE2" w:rsidRPr="00BC2A0B">
        <w:rPr>
          <w:rFonts w:ascii="Arial" w:hAnsi="Arial"/>
          <w:b/>
          <w:sz w:val="44"/>
          <w:szCs w:val="44"/>
          <w:lang w:val="en-US"/>
        </w:rPr>
        <w:t xml:space="preserve"> to the BRABUS BODO is </w:t>
      </w:r>
      <w:r w:rsidR="00841EBD" w:rsidRPr="00BC2A0B">
        <w:rPr>
          <w:rFonts w:ascii="Arial" w:hAnsi="Arial"/>
          <w:b/>
          <w:sz w:val="44"/>
          <w:szCs w:val="44"/>
          <w:lang w:val="en-US"/>
        </w:rPr>
        <w:t>O</w:t>
      </w:r>
      <w:r w:rsidR="00411FE2" w:rsidRPr="00BC2A0B">
        <w:rPr>
          <w:rFonts w:ascii="Arial" w:hAnsi="Arial"/>
          <w:b/>
          <w:sz w:val="44"/>
          <w:szCs w:val="44"/>
          <w:lang w:val="en-US"/>
        </w:rPr>
        <w:t xml:space="preserve">ne of the </w:t>
      </w:r>
      <w:r w:rsidR="00841EBD" w:rsidRPr="00BC2A0B">
        <w:rPr>
          <w:rFonts w:ascii="Arial" w:hAnsi="Arial"/>
          <w:b/>
          <w:sz w:val="44"/>
          <w:szCs w:val="44"/>
          <w:lang w:val="en-US"/>
        </w:rPr>
        <w:t>F</w:t>
      </w:r>
      <w:r w:rsidR="00411FE2" w:rsidRPr="00BC2A0B">
        <w:rPr>
          <w:rFonts w:ascii="Arial" w:hAnsi="Arial"/>
          <w:b/>
          <w:sz w:val="44"/>
          <w:szCs w:val="44"/>
          <w:lang w:val="en-US"/>
        </w:rPr>
        <w:t>astest</w:t>
      </w:r>
      <w:r w:rsidRPr="00BC2A0B">
        <w:rPr>
          <w:rFonts w:ascii="Arial" w:hAnsi="Arial"/>
          <w:b/>
          <w:sz w:val="44"/>
          <w:szCs w:val="44"/>
          <w:lang w:val="en-US"/>
        </w:rPr>
        <w:t xml:space="preserve"> </w:t>
      </w:r>
      <w:r w:rsidRPr="007B79F8">
        <w:rPr>
          <w:rFonts w:ascii="Arial" w:hAnsi="Arial"/>
          <w:b/>
          <w:sz w:val="44"/>
          <w:szCs w:val="44"/>
          <w:lang w:val="en-US"/>
        </w:rPr>
        <w:t xml:space="preserve">Gran Turismo </w:t>
      </w:r>
      <w:r w:rsidR="00411FE2" w:rsidRPr="007B79F8">
        <w:rPr>
          <w:rFonts w:ascii="Arial" w:hAnsi="Arial"/>
          <w:b/>
          <w:sz w:val="44"/>
          <w:szCs w:val="44"/>
          <w:lang w:val="en-US"/>
        </w:rPr>
        <w:t>Convertibles</w:t>
      </w:r>
      <w:r w:rsidRPr="007B79F8">
        <w:rPr>
          <w:rFonts w:ascii="Arial" w:hAnsi="Arial"/>
          <w:b/>
          <w:sz w:val="44"/>
          <w:szCs w:val="44"/>
          <w:lang w:val="en-US"/>
        </w:rPr>
        <w:t xml:space="preserve"> </w:t>
      </w:r>
      <w:r w:rsidR="00841EBD" w:rsidRPr="007B79F8">
        <w:rPr>
          <w:rFonts w:ascii="Arial" w:hAnsi="Arial"/>
          <w:b/>
          <w:sz w:val="44"/>
          <w:szCs w:val="44"/>
          <w:lang w:val="en-US"/>
        </w:rPr>
        <w:t>E</w:t>
      </w:r>
      <w:r w:rsidRPr="007B79F8">
        <w:rPr>
          <w:rFonts w:ascii="Arial" w:hAnsi="Arial"/>
          <w:b/>
          <w:sz w:val="44"/>
          <w:szCs w:val="44"/>
          <w:lang w:val="en-US"/>
        </w:rPr>
        <w:t xml:space="preserve">ver </w:t>
      </w:r>
      <w:r w:rsidR="00841EBD" w:rsidRPr="007B79F8">
        <w:rPr>
          <w:rFonts w:ascii="Arial" w:hAnsi="Arial"/>
          <w:b/>
          <w:sz w:val="44"/>
          <w:szCs w:val="44"/>
          <w:lang w:val="en-US"/>
        </w:rPr>
        <w:t>B</w:t>
      </w:r>
      <w:r w:rsidRPr="007B79F8">
        <w:rPr>
          <w:rFonts w:ascii="Arial" w:hAnsi="Arial"/>
          <w:b/>
          <w:sz w:val="44"/>
          <w:szCs w:val="44"/>
          <w:lang w:val="en-US"/>
        </w:rPr>
        <w:t>uilt</w:t>
      </w:r>
    </w:p>
    <w:p w14:paraId="2A9CB19D" w14:textId="77777777" w:rsidR="00B406CC" w:rsidRPr="007B79F8" w:rsidRDefault="00B406CC" w:rsidP="00B406CC">
      <w:pPr>
        <w:ind w:right="-567"/>
        <w:rPr>
          <w:rFonts w:ascii="Arial" w:hAnsi="Arial"/>
          <w:b/>
          <w:lang w:val="en-US"/>
        </w:rPr>
      </w:pPr>
    </w:p>
    <w:p w14:paraId="5856A329" w14:textId="3D3C1C82" w:rsidR="00B406CC" w:rsidRPr="007B79F8" w:rsidRDefault="005E21F1" w:rsidP="00B406CC">
      <w:pPr>
        <w:pStyle w:val="Listenabsatz"/>
        <w:widowControl w:val="0"/>
        <w:numPr>
          <w:ilvl w:val="0"/>
          <w:numId w:val="1"/>
        </w:numPr>
        <w:autoSpaceDE w:val="0"/>
        <w:autoSpaceDN w:val="0"/>
        <w:adjustRightInd w:val="0"/>
        <w:ind w:left="360"/>
        <w:rPr>
          <w:rFonts w:ascii="Arial" w:hAnsi="Arial" w:cs="Arial"/>
          <w:b/>
          <w:bCs/>
          <w:sz w:val="28"/>
          <w:szCs w:val="28"/>
          <w:lang w:val="en-US"/>
        </w:rPr>
      </w:pPr>
      <w:r w:rsidRPr="007B79F8">
        <w:rPr>
          <w:rFonts w:ascii="Arial" w:hAnsi="Arial"/>
          <w:b/>
          <w:sz w:val="28"/>
          <w:szCs w:val="20"/>
          <w:lang w:val="en-US"/>
        </w:rPr>
        <w:t xml:space="preserve">Homage to BRABUS founder Bodo Buschmann, built to order </w:t>
      </w:r>
      <w:r w:rsidR="007B79F8">
        <w:rPr>
          <w:rFonts w:ascii="Arial" w:hAnsi="Arial"/>
          <w:b/>
          <w:sz w:val="28"/>
          <w:szCs w:val="20"/>
          <w:lang w:val="en-US"/>
        </w:rPr>
        <w:br/>
      </w:r>
      <w:r w:rsidRPr="007B79F8">
        <w:rPr>
          <w:rFonts w:ascii="Arial" w:hAnsi="Arial"/>
          <w:b/>
          <w:sz w:val="28"/>
          <w:szCs w:val="20"/>
          <w:lang w:val="en-US"/>
        </w:rPr>
        <w:t>in a strictly limited production of just 77 bespoke Masterpiece supercars worldwide</w:t>
      </w:r>
    </w:p>
    <w:p w14:paraId="0EBE2E8B" w14:textId="77777777" w:rsidR="00B406CC" w:rsidRPr="00BC2A0B" w:rsidRDefault="00B406CC" w:rsidP="00DC494F">
      <w:pPr>
        <w:widowControl w:val="0"/>
        <w:autoSpaceDE w:val="0"/>
        <w:autoSpaceDN w:val="0"/>
        <w:adjustRightInd w:val="0"/>
        <w:rPr>
          <w:rFonts w:ascii="Arial" w:hAnsi="Arial" w:cs="Arial"/>
          <w:b/>
          <w:bCs/>
          <w:sz w:val="14"/>
          <w:szCs w:val="14"/>
          <w:lang w:val="en-US"/>
        </w:rPr>
      </w:pPr>
    </w:p>
    <w:p w14:paraId="4B3D8A05" w14:textId="69474069" w:rsidR="00DC494F" w:rsidRDefault="00F14DA0" w:rsidP="00DC494F">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lang w:val="en-US"/>
        </w:rPr>
      </w:pPr>
      <w:r w:rsidRPr="00F14DA0">
        <w:rPr>
          <w:rFonts w:ascii="Arial" w:hAnsi="Arial"/>
          <w:b/>
          <w:sz w:val="28"/>
          <w:szCs w:val="20"/>
          <w:lang w:val="en-US"/>
        </w:rPr>
        <w:t xml:space="preserve">Open-top 2+2-seater Gran Turismo Convertible with </w:t>
      </w:r>
      <w:proofErr w:type="spellStart"/>
      <w:r w:rsidRPr="00F14DA0">
        <w:rPr>
          <w:rFonts w:ascii="Arial" w:hAnsi="Arial"/>
          <w:b/>
          <w:sz w:val="28"/>
          <w:szCs w:val="20"/>
          <w:lang w:val="en-US"/>
        </w:rPr>
        <w:t>coachbuilt</w:t>
      </w:r>
      <w:proofErr w:type="spellEnd"/>
      <w:r w:rsidRPr="00F14DA0">
        <w:rPr>
          <w:rFonts w:ascii="Arial" w:hAnsi="Arial"/>
          <w:b/>
          <w:sz w:val="28"/>
          <w:szCs w:val="20"/>
          <w:lang w:val="en-US"/>
        </w:rPr>
        <w:t xml:space="preserve"> carbon-fiber bodywork and active aerodynamics, presented in </w:t>
      </w:r>
      <w:r w:rsidR="00741B6E">
        <w:rPr>
          <w:rFonts w:ascii="Arial" w:hAnsi="Arial"/>
          <w:b/>
          <w:sz w:val="28"/>
          <w:szCs w:val="20"/>
          <w:lang w:val="en-US"/>
        </w:rPr>
        <w:t xml:space="preserve">signature </w:t>
      </w:r>
      <w:r w:rsidRPr="00F14DA0">
        <w:rPr>
          <w:rFonts w:ascii="Arial" w:hAnsi="Arial"/>
          <w:b/>
          <w:sz w:val="28"/>
          <w:szCs w:val="20"/>
          <w:lang w:val="en-US"/>
        </w:rPr>
        <w:t>“Piano Black” and “Silk Stone”</w:t>
      </w:r>
      <w:r>
        <w:rPr>
          <w:rFonts w:ascii="Arial" w:hAnsi="Arial"/>
          <w:b/>
          <w:sz w:val="28"/>
          <w:szCs w:val="20"/>
          <w:lang w:val="en-US"/>
        </w:rPr>
        <w:t xml:space="preserve"> specifications</w:t>
      </w:r>
    </w:p>
    <w:p w14:paraId="0EA54BD5" w14:textId="77777777" w:rsidR="004C3876" w:rsidRPr="00F14DA0" w:rsidRDefault="004C3876" w:rsidP="00F14DA0">
      <w:pPr>
        <w:rPr>
          <w:rFonts w:ascii="Arial" w:hAnsi="Arial"/>
          <w:b/>
          <w:sz w:val="14"/>
          <w:szCs w:val="8"/>
          <w:lang w:val="en-US"/>
        </w:rPr>
      </w:pPr>
    </w:p>
    <w:p w14:paraId="4CDE7E6F" w14:textId="2221DD35" w:rsidR="004C3876" w:rsidRPr="00A0485E" w:rsidRDefault="004C3876" w:rsidP="004C3876">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lang w:val="en-US"/>
        </w:rPr>
      </w:pPr>
      <w:r w:rsidRPr="00A0485E">
        <w:rPr>
          <w:rFonts w:ascii="Arial" w:hAnsi="Arial"/>
          <w:b/>
          <w:sz w:val="28"/>
          <w:szCs w:val="20"/>
          <w:lang w:val="en-US"/>
        </w:rPr>
        <w:t xml:space="preserve">5.2-liter V12 biturbo engine producing 735 kW / 1,000 hp </w:t>
      </w:r>
      <w:r w:rsidR="009E4AC8" w:rsidRPr="00A0485E">
        <w:rPr>
          <w:rFonts w:ascii="Arial" w:hAnsi="Arial"/>
          <w:b/>
          <w:sz w:val="28"/>
          <w:szCs w:val="20"/>
          <w:lang w:val="en-US"/>
        </w:rPr>
        <w:br/>
      </w:r>
      <w:r w:rsidRPr="00A0485E">
        <w:rPr>
          <w:rFonts w:ascii="Arial" w:hAnsi="Arial"/>
          <w:b/>
          <w:sz w:val="28"/>
          <w:szCs w:val="20"/>
          <w:lang w:val="en-US"/>
        </w:rPr>
        <w:t xml:space="preserve">and 1,200 Nm (885 </w:t>
      </w:r>
      <w:proofErr w:type="spellStart"/>
      <w:r w:rsidRPr="00A0485E">
        <w:rPr>
          <w:rFonts w:ascii="Arial" w:hAnsi="Arial"/>
          <w:b/>
          <w:sz w:val="28"/>
          <w:szCs w:val="20"/>
          <w:lang w:val="en-US"/>
        </w:rPr>
        <w:t>lb</w:t>
      </w:r>
      <w:proofErr w:type="spellEnd"/>
      <w:r w:rsidRPr="00A0485E">
        <w:rPr>
          <w:rFonts w:ascii="Arial" w:hAnsi="Arial"/>
          <w:b/>
          <w:sz w:val="28"/>
          <w:szCs w:val="20"/>
          <w:lang w:val="en-US"/>
        </w:rPr>
        <w:t xml:space="preserve">-ft) of </w:t>
      </w:r>
      <w:r w:rsidR="00741B6E" w:rsidRPr="00A0485E">
        <w:rPr>
          <w:rFonts w:ascii="Arial" w:hAnsi="Arial"/>
          <w:b/>
          <w:sz w:val="28"/>
          <w:szCs w:val="20"/>
          <w:lang w:val="en-US"/>
        </w:rPr>
        <w:t>maximum</w:t>
      </w:r>
      <w:r w:rsidRPr="00A0485E">
        <w:rPr>
          <w:rFonts w:ascii="Arial" w:hAnsi="Arial"/>
          <w:b/>
          <w:sz w:val="28"/>
          <w:szCs w:val="20"/>
          <w:lang w:val="en-US"/>
        </w:rPr>
        <w:t xml:space="preserve"> torque</w:t>
      </w:r>
    </w:p>
    <w:p w14:paraId="7193CFBE" w14:textId="77777777" w:rsidR="004424C8" w:rsidRPr="00A0485E" w:rsidRDefault="004424C8" w:rsidP="004424C8">
      <w:pPr>
        <w:rPr>
          <w:rFonts w:ascii="Arial" w:hAnsi="Arial"/>
          <w:b/>
          <w:sz w:val="14"/>
          <w:szCs w:val="8"/>
          <w:lang w:val="en-US"/>
        </w:rPr>
      </w:pPr>
    </w:p>
    <w:p w14:paraId="0B5907FB" w14:textId="171FFE67" w:rsidR="004424C8" w:rsidRPr="00A0485E" w:rsidRDefault="004424C8" w:rsidP="004424C8">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lang w:val="en-US"/>
        </w:rPr>
      </w:pPr>
      <w:r w:rsidRPr="00A0485E">
        <w:rPr>
          <w:rFonts w:ascii="Arial" w:hAnsi="Arial"/>
          <w:b/>
          <w:sz w:val="28"/>
          <w:szCs w:val="20"/>
          <w:lang w:val="en-US"/>
        </w:rPr>
        <w:t xml:space="preserve">0 – 100 km/h (62 mph) in 3.0 seconds, 0 – 300 km/h (186 mph) </w:t>
      </w:r>
      <w:r w:rsidRPr="00A0485E">
        <w:rPr>
          <w:rFonts w:ascii="Arial" w:hAnsi="Arial"/>
          <w:b/>
          <w:sz w:val="28"/>
          <w:szCs w:val="20"/>
          <w:lang w:val="en-US"/>
        </w:rPr>
        <w:br/>
        <w:t xml:space="preserve">in 23.9 seconds and a </w:t>
      </w:r>
      <w:r w:rsidR="00F751CA" w:rsidRPr="00A0485E">
        <w:rPr>
          <w:rFonts w:ascii="Arial" w:hAnsi="Arial"/>
          <w:b/>
          <w:sz w:val="28"/>
          <w:szCs w:val="20"/>
          <w:lang w:val="en-US"/>
        </w:rPr>
        <w:t xml:space="preserve">Vmax </w:t>
      </w:r>
      <w:r w:rsidRPr="00A0485E">
        <w:rPr>
          <w:rFonts w:ascii="Arial" w:hAnsi="Arial"/>
          <w:b/>
          <w:sz w:val="28"/>
          <w:szCs w:val="20"/>
          <w:lang w:val="en-US"/>
        </w:rPr>
        <w:t>of 360 km/h (223 mph)</w:t>
      </w:r>
    </w:p>
    <w:p w14:paraId="3FB4D3FB" w14:textId="77777777" w:rsidR="00B406CC" w:rsidRPr="00A0485E" w:rsidRDefault="00B406CC" w:rsidP="00B406CC">
      <w:pPr>
        <w:widowControl w:val="0"/>
        <w:autoSpaceDE w:val="0"/>
        <w:autoSpaceDN w:val="0"/>
        <w:adjustRightInd w:val="0"/>
        <w:ind w:left="360"/>
        <w:rPr>
          <w:rFonts w:ascii="Arial" w:hAnsi="Arial"/>
          <w:b/>
          <w:sz w:val="14"/>
          <w:szCs w:val="14"/>
          <w:lang w:val="en-US"/>
        </w:rPr>
      </w:pPr>
    </w:p>
    <w:p w14:paraId="4E58AD08" w14:textId="22263E77" w:rsidR="00B406CC" w:rsidRPr="00A0485E" w:rsidRDefault="009E4AC8" w:rsidP="004C3876">
      <w:pPr>
        <w:pStyle w:val="Listenabsatz"/>
        <w:widowControl w:val="0"/>
        <w:numPr>
          <w:ilvl w:val="0"/>
          <w:numId w:val="1"/>
        </w:numPr>
        <w:autoSpaceDE w:val="0"/>
        <w:autoSpaceDN w:val="0"/>
        <w:adjustRightInd w:val="0"/>
        <w:ind w:left="360"/>
        <w:rPr>
          <w:rFonts w:ascii="Arial" w:hAnsi="Arial"/>
          <w:b/>
          <w:sz w:val="28"/>
          <w:szCs w:val="20"/>
          <w:lang w:val="en-US"/>
        </w:rPr>
      </w:pPr>
      <w:r w:rsidRPr="00A0485E">
        <w:rPr>
          <w:rFonts w:ascii="Arial" w:hAnsi="Arial"/>
          <w:b/>
          <w:sz w:val="28"/>
          <w:szCs w:val="20"/>
          <w:lang w:val="en-US"/>
        </w:rPr>
        <w:t xml:space="preserve">High-end </w:t>
      </w:r>
      <w:r w:rsidR="000360B8" w:rsidRPr="00A0485E">
        <w:rPr>
          <w:rFonts w:ascii="Arial" w:hAnsi="Arial"/>
          <w:b/>
          <w:sz w:val="28"/>
          <w:szCs w:val="20"/>
          <w:lang w:val="en-US"/>
        </w:rPr>
        <w:t xml:space="preserve">22-inch BRABUS Monoblock Z-GT </w:t>
      </w:r>
      <w:r w:rsidRPr="00A0485E">
        <w:rPr>
          <w:rFonts w:ascii="Arial" w:hAnsi="Arial"/>
          <w:b/>
          <w:sz w:val="28"/>
          <w:szCs w:val="20"/>
          <w:lang w:val="en-US"/>
        </w:rPr>
        <w:t>“Platinum Edition”</w:t>
      </w:r>
      <w:r w:rsidR="000360B8" w:rsidRPr="00A0485E">
        <w:rPr>
          <w:rFonts w:ascii="Arial" w:hAnsi="Arial"/>
          <w:b/>
          <w:sz w:val="28"/>
          <w:szCs w:val="20"/>
          <w:lang w:val="en-US"/>
        </w:rPr>
        <w:br/>
        <w:t xml:space="preserve">wheels </w:t>
      </w:r>
      <w:r w:rsidR="00CE702B" w:rsidRPr="00A0485E">
        <w:rPr>
          <w:rFonts w:ascii="Arial" w:hAnsi="Arial"/>
          <w:b/>
          <w:sz w:val="28"/>
          <w:szCs w:val="20"/>
          <w:lang w:val="en-US"/>
        </w:rPr>
        <w:t>with specially developed high-performance tires</w:t>
      </w:r>
    </w:p>
    <w:p w14:paraId="5125840E" w14:textId="43696DD0" w:rsidR="000D5049" w:rsidRPr="00A0485E" w:rsidRDefault="000D5049" w:rsidP="000D5049">
      <w:pPr>
        <w:pStyle w:val="Default"/>
        <w:rPr>
          <w:color w:val="auto"/>
          <w:lang w:val="en-US"/>
        </w:rPr>
      </w:pPr>
    </w:p>
    <w:p w14:paraId="3EA69C74" w14:textId="77777777" w:rsidR="00671204" w:rsidRPr="00A0485E" w:rsidRDefault="00671204" w:rsidP="000D5049">
      <w:pPr>
        <w:pStyle w:val="Default"/>
        <w:rPr>
          <w:color w:val="auto"/>
          <w:lang w:val="en-US"/>
        </w:rPr>
      </w:pPr>
    </w:p>
    <w:p w14:paraId="42782D36" w14:textId="63776A44" w:rsidR="00741B6E" w:rsidRPr="00ED78BD" w:rsidRDefault="00741B6E" w:rsidP="00BF67BB">
      <w:pPr>
        <w:spacing w:line="360" w:lineRule="auto"/>
        <w:jc w:val="both"/>
        <w:rPr>
          <w:lang w:val="en-US"/>
        </w:rPr>
      </w:pPr>
      <w:r w:rsidRPr="00A0485E">
        <w:rPr>
          <w:rFonts w:ascii="Arial" w:hAnsi="Arial" w:cs="Arial"/>
          <w:b/>
          <w:bCs/>
          <w:sz w:val="24"/>
          <w:szCs w:val="24"/>
          <w:lang w:val="en-US"/>
        </w:rPr>
        <w:t xml:space="preserve">Throughout his life, Bodo Buschmann had a particular passion for powerful, fast open-top automobiles. </w:t>
      </w:r>
      <w:r w:rsidR="00A0485E">
        <w:rPr>
          <w:rFonts w:ascii="Arial" w:hAnsi="Arial" w:cs="Arial"/>
          <w:b/>
          <w:bCs/>
          <w:sz w:val="24"/>
          <w:szCs w:val="24"/>
          <w:lang w:val="en-US"/>
        </w:rPr>
        <w:t xml:space="preserve">As an homage to the founder </w:t>
      </w:r>
      <w:r w:rsidR="00CC7737">
        <w:rPr>
          <w:rFonts w:ascii="Arial" w:hAnsi="Arial" w:cs="Arial"/>
          <w:b/>
          <w:bCs/>
          <w:sz w:val="24"/>
          <w:szCs w:val="24"/>
          <w:lang w:val="en-US"/>
        </w:rPr>
        <w:t>of BRABUS</w:t>
      </w:r>
      <w:r w:rsidR="00A0485E">
        <w:rPr>
          <w:rFonts w:ascii="Arial" w:hAnsi="Arial" w:cs="Arial"/>
          <w:b/>
          <w:bCs/>
          <w:sz w:val="24"/>
          <w:szCs w:val="24"/>
          <w:lang w:val="en-US"/>
        </w:rPr>
        <w:t xml:space="preserve"> </w:t>
      </w:r>
      <w:r w:rsidR="00A0485E" w:rsidRPr="00A0485E">
        <w:rPr>
          <w:rFonts w:ascii="Arial" w:hAnsi="Arial" w:cs="Arial"/>
          <w:b/>
          <w:bCs/>
          <w:sz w:val="24"/>
          <w:szCs w:val="24"/>
          <w:lang w:val="en-US"/>
        </w:rPr>
        <w:t xml:space="preserve">(Brabus-Allee, 46240 Bottrop, Germany, phone +49 (0) 2041 777-0, </w:t>
      </w:r>
      <w:hyperlink r:id="rId8" w:history="1">
        <w:r w:rsidR="00A0485E" w:rsidRPr="007507B0">
          <w:rPr>
            <w:rStyle w:val="Hyperlink"/>
            <w:rFonts w:ascii="Arial" w:hAnsi="Arial" w:cs="Arial"/>
            <w:b/>
            <w:bCs/>
            <w:sz w:val="24"/>
            <w:szCs w:val="24"/>
            <w:lang w:val="en-US"/>
          </w:rPr>
          <w:t>www.brabus.com</w:t>
        </w:r>
      </w:hyperlink>
      <w:r w:rsidR="00A0485E" w:rsidRPr="00A0485E">
        <w:rPr>
          <w:rFonts w:ascii="Arial" w:hAnsi="Arial" w:cs="Arial"/>
          <w:b/>
          <w:bCs/>
          <w:sz w:val="24"/>
          <w:szCs w:val="24"/>
          <w:lang w:val="en-US"/>
        </w:rPr>
        <w:t>)</w:t>
      </w:r>
      <w:r w:rsidRPr="00A0485E">
        <w:rPr>
          <w:rFonts w:ascii="Arial" w:hAnsi="Arial" w:cs="Arial"/>
          <w:b/>
          <w:bCs/>
          <w:sz w:val="24"/>
          <w:szCs w:val="24"/>
          <w:lang w:val="en-US"/>
        </w:rPr>
        <w:t>,</w:t>
      </w:r>
      <w:r w:rsidR="00A0485E">
        <w:rPr>
          <w:rFonts w:ascii="Arial" w:hAnsi="Arial" w:cs="Arial"/>
          <w:b/>
          <w:bCs/>
          <w:sz w:val="24"/>
          <w:szCs w:val="24"/>
          <w:lang w:val="en-US"/>
        </w:rPr>
        <w:t xml:space="preserve"> </w:t>
      </w:r>
      <w:r w:rsidRPr="00A0485E">
        <w:rPr>
          <w:rFonts w:ascii="Arial" w:hAnsi="Arial" w:cs="Arial"/>
          <w:b/>
          <w:bCs/>
          <w:sz w:val="24"/>
          <w:szCs w:val="24"/>
          <w:lang w:val="en-US"/>
        </w:rPr>
        <w:t xml:space="preserve">the German luxury design house presents the BRABUS BODO CABRIOLET as the open-top </w:t>
      </w:r>
      <w:r w:rsidRPr="00ED78BD">
        <w:rPr>
          <w:rFonts w:ascii="Arial" w:hAnsi="Arial" w:cs="Arial"/>
          <w:b/>
          <w:bCs/>
          <w:sz w:val="24"/>
          <w:szCs w:val="24"/>
          <w:lang w:val="en-US"/>
        </w:rPr>
        <w:t xml:space="preserve">counterpart to the BRABUS BODO Gran Turismo Coupe and the latest expression of a </w:t>
      </w:r>
      <w:r w:rsidR="00CC7737" w:rsidRPr="00ED78BD">
        <w:rPr>
          <w:rFonts w:ascii="Arial" w:hAnsi="Arial" w:cs="Arial"/>
          <w:b/>
          <w:bCs/>
          <w:sz w:val="24"/>
          <w:szCs w:val="24"/>
          <w:lang w:val="en-US"/>
        </w:rPr>
        <w:t>dream</w:t>
      </w:r>
      <w:r w:rsidRPr="00ED78BD">
        <w:rPr>
          <w:rFonts w:ascii="Arial" w:hAnsi="Arial" w:cs="Arial"/>
          <w:b/>
          <w:bCs/>
          <w:sz w:val="24"/>
          <w:szCs w:val="24"/>
          <w:lang w:val="en-US"/>
        </w:rPr>
        <w:t xml:space="preserve"> first shared by Bodo Buschmann and his son Constantin nearly two decades ago.</w:t>
      </w:r>
      <w:r w:rsidRPr="00ED78BD">
        <w:rPr>
          <w:lang w:val="en-US"/>
        </w:rPr>
        <w:t xml:space="preserve"> </w:t>
      </w:r>
    </w:p>
    <w:p w14:paraId="6751ABDC" w14:textId="67FDC063" w:rsidR="00495651" w:rsidRPr="00A0485E" w:rsidRDefault="00741B6E" w:rsidP="00BF67BB">
      <w:pPr>
        <w:spacing w:line="360" w:lineRule="auto"/>
        <w:jc w:val="both"/>
        <w:rPr>
          <w:lang w:val="en-US"/>
        </w:rPr>
      </w:pPr>
      <w:r w:rsidRPr="00ED78BD">
        <w:rPr>
          <w:rFonts w:ascii="Arial" w:hAnsi="Arial" w:cs="Arial"/>
          <w:b/>
          <w:bCs/>
          <w:sz w:val="24"/>
          <w:szCs w:val="24"/>
          <w:lang w:val="en-US"/>
        </w:rPr>
        <w:t>The BRABUS BODO CABRIOLET makes its worldwide debut at The Quail by The Peninsula, A Motorsports Gathering</w:t>
      </w:r>
      <w:r w:rsidR="00CC7737" w:rsidRPr="00ED78BD">
        <w:rPr>
          <w:rFonts w:ascii="Arial" w:hAnsi="Arial" w:cs="Arial"/>
          <w:b/>
          <w:bCs/>
          <w:sz w:val="24"/>
          <w:szCs w:val="24"/>
          <w:lang w:val="en-US"/>
        </w:rPr>
        <w:t xml:space="preserve"> </w:t>
      </w:r>
      <w:r w:rsidRPr="00ED78BD">
        <w:rPr>
          <w:rFonts w:ascii="Arial" w:hAnsi="Arial" w:cs="Arial"/>
          <w:b/>
          <w:bCs/>
          <w:sz w:val="24"/>
          <w:szCs w:val="24"/>
          <w:lang w:val="en-US"/>
        </w:rPr>
        <w:t>in Carmel, California, on August 14, 2026.</w:t>
      </w:r>
      <w:r w:rsidR="00A0485E" w:rsidRPr="00ED78BD">
        <w:rPr>
          <w:rFonts w:ascii="Arial" w:hAnsi="Arial" w:cs="Arial"/>
          <w:b/>
          <w:bCs/>
          <w:sz w:val="24"/>
          <w:szCs w:val="24"/>
          <w:lang w:val="en-US"/>
        </w:rPr>
        <w:t xml:space="preserve"> </w:t>
      </w:r>
      <w:bookmarkStart w:id="0" w:name="_Hlk237582353"/>
      <w:r w:rsidR="005E21F1" w:rsidRPr="00ED78BD">
        <w:rPr>
          <w:rFonts w:ascii="Arial" w:hAnsi="Arial" w:cs="Arial"/>
          <w:b/>
          <w:bCs/>
          <w:sz w:val="24"/>
          <w:szCs w:val="24"/>
          <w:lang w:val="en-US"/>
        </w:rPr>
        <w:t>The BRABUS BODO CABRIOLET is limited to just 77 vehicles worldwide, produced as a separate limited series from the Gran Turismo Coupe.</w:t>
      </w:r>
      <w:bookmarkEnd w:id="0"/>
    </w:p>
    <w:p w14:paraId="629FEEEF" w14:textId="644DB564" w:rsidR="003D793C" w:rsidRPr="00A0485E" w:rsidRDefault="00741B6E" w:rsidP="00BF67BB">
      <w:pPr>
        <w:spacing w:line="360" w:lineRule="auto"/>
        <w:jc w:val="both"/>
        <w:rPr>
          <w:lang w:val="en-US"/>
        </w:rPr>
      </w:pPr>
      <w:r w:rsidRPr="00A0485E">
        <w:rPr>
          <w:rFonts w:ascii="Arial" w:hAnsi="Arial" w:cs="Arial"/>
          <w:b/>
          <w:bCs/>
          <w:sz w:val="24"/>
          <w:szCs w:val="24"/>
          <w:lang w:val="en-US"/>
        </w:rPr>
        <w:lastRenderedPageBreak/>
        <w:t xml:space="preserve">The open-top 2+2-seater combines a </w:t>
      </w:r>
      <w:proofErr w:type="spellStart"/>
      <w:r w:rsidRPr="00A0485E">
        <w:rPr>
          <w:rFonts w:ascii="Arial" w:hAnsi="Arial" w:cs="Arial"/>
          <w:b/>
          <w:bCs/>
          <w:sz w:val="24"/>
          <w:szCs w:val="24"/>
          <w:lang w:val="en-US"/>
        </w:rPr>
        <w:t>coachbuilt</w:t>
      </w:r>
      <w:proofErr w:type="spellEnd"/>
      <w:r w:rsidRPr="00A0485E">
        <w:rPr>
          <w:rFonts w:ascii="Arial" w:hAnsi="Arial" w:cs="Arial"/>
          <w:b/>
          <w:bCs/>
          <w:sz w:val="24"/>
          <w:szCs w:val="24"/>
          <w:lang w:val="en-US"/>
        </w:rPr>
        <w:t xml:space="preserve"> carbon-fiber body with active aerodynamics and is presented in two distinctive launch configurations. The “Piano Black” </w:t>
      </w:r>
      <w:r w:rsidR="00CC7737">
        <w:rPr>
          <w:rFonts w:ascii="Arial" w:hAnsi="Arial" w:cs="Arial"/>
          <w:b/>
          <w:bCs/>
          <w:sz w:val="24"/>
          <w:szCs w:val="24"/>
          <w:lang w:val="en-US"/>
        </w:rPr>
        <w:t>vehicle</w:t>
      </w:r>
      <w:r w:rsidRPr="00A0485E">
        <w:rPr>
          <w:rFonts w:ascii="Arial" w:hAnsi="Arial" w:cs="Arial"/>
          <w:b/>
          <w:bCs/>
          <w:sz w:val="24"/>
          <w:szCs w:val="24"/>
          <w:lang w:val="en-US"/>
        </w:rPr>
        <w:t xml:space="preserve"> features a matching black soft top, while the “Silk Stone” variant is equipped with a specially developed two-tone black and gray Jacquard roof covering featuring an inverted “77” motif woven directly into the fabric.</w:t>
      </w:r>
    </w:p>
    <w:p w14:paraId="7A25FE59" w14:textId="2A49A367" w:rsidR="00DC118F" w:rsidRPr="00A0485E" w:rsidRDefault="00741B6E" w:rsidP="00072871">
      <w:pPr>
        <w:pStyle w:val="NurText"/>
        <w:spacing w:line="360" w:lineRule="auto"/>
        <w:jc w:val="both"/>
        <w:rPr>
          <w:rFonts w:ascii="Arial" w:hAnsi="Arial" w:cs="Arial"/>
          <w:b/>
          <w:sz w:val="24"/>
          <w:szCs w:val="24"/>
          <w:lang w:val="en-US"/>
        </w:rPr>
      </w:pPr>
      <w:r w:rsidRPr="00A0485E">
        <w:rPr>
          <w:rFonts w:ascii="Arial" w:hAnsi="Arial" w:cs="Arial"/>
          <w:b/>
          <w:sz w:val="24"/>
          <w:szCs w:val="24"/>
          <w:lang w:val="en-US"/>
        </w:rPr>
        <w:t xml:space="preserve">At its heart is a 5.2-liter V12 biturbo engine producing 735 kW / 1,000 hp and 1,200 Nm (885 </w:t>
      </w:r>
      <w:proofErr w:type="spellStart"/>
      <w:r w:rsidRPr="00A0485E">
        <w:rPr>
          <w:rFonts w:ascii="Arial" w:hAnsi="Arial" w:cs="Arial"/>
          <w:b/>
          <w:sz w:val="24"/>
          <w:szCs w:val="24"/>
          <w:lang w:val="en-US"/>
        </w:rPr>
        <w:t>lb</w:t>
      </w:r>
      <w:proofErr w:type="spellEnd"/>
      <w:r w:rsidRPr="00A0485E">
        <w:rPr>
          <w:rFonts w:ascii="Arial" w:hAnsi="Arial" w:cs="Arial"/>
          <w:b/>
          <w:sz w:val="24"/>
          <w:szCs w:val="24"/>
          <w:lang w:val="en-US"/>
        </w:rPr>
        <w:t>-ft) of</w:t>
      </w:r>
      <w:r w:rsidR="00A0485E" w:rsidRPr="00A0485E">
        <w:rPr>
          <w:rFonts w:ascii="Arial" w:hAnsi="Arial" w:cs="Arial"/>
          <w:b/>
          <w:sz w:val="24"/>
          <w:szCs w:val="24"/>
          <w:lang w:val="en-US"/>
        </w:rPr>
        <w:t xml:space="preserve"> peak </w:t>
      </w:r>
      <w:r w:rsidRPr="00A0485E">
        <w:rPr>
          <w:rFonts w:ascii="Arial" w:hAnsi="Arial" w:cs="Arial"/>
          <w:b/>
          <w:sz w:val="24"/>
          <w:szCs w:val="24"/>
          <w:lang w:val="en-US"/>
        </w:rPr>
        <w:t xml:space="preserve">torque. Power is transmitted to the rear wheels via an eight-speed automatic transmission. The </w:t>
      </w:r>
      <w:r w:rsidR="00A0485E" w:rsidRPr="00A0485E">
        <w:rPr>
          <w:rFonts w:ascii="Arial" w:hAnsi="Arial" w:cs="Arial"/>
          <w:b/>
          <w:sz w:val="24"/>
          <w:szCs w:val="24"/>
          <w:lang w:val="en-US"/>
        </w:rPr>
        <w:t>Gran Turismo</w:t>
      </w:r>
      <w:r w:rsidRPr="00A0485E">
        <w:rPr>
          <w:rFonts w:ascii="Arial" w:hAnsi="Arial" w:cs="Arial"/>
          <w:b/>
          <w:sz w:val="24"/>
          <w:szCs w:val="24"/>
          <w:lang w:val="en-US"/>
        </w:rPr>
        <w:t xml:space="preserve"> accelerates from 0–100 km/h (62 mph) in 3.0 seconds</w:t>
      </w:r>
      <w:r w:rsidR="00A0485E" w:rsidRPr="00A0485E">
        <w:rPr>
          <w:rFonts w:ascii="Arial" w:hAnsi="Arial" w:cs="Arial"/>
          <w:b/>
          <w:sz w:val="24"/>
          <w:szCs w:val="24"/>
          <w:lang w:val="en-US"/>
        </w:rPr>
        <w:t xml:space="preserve"> and </w:t>
      </w:r>
      <w:r w:rsidRPr="00A0485E">
        <w:rPr>
          <w:rFonts w:ascii="Arial" w:hAnsi="Arial" w:cs="Arial"/>
          <w:b/>
          <w:sz w:val="24"/>
          <w:szCs w:val="24"/>
          <w:lang w:val="en-US"/>
        </w:rPr>
        <w:t>reaches 300 km/h (186 mph) in 23.9 seconds</w:t>
      </w:r>
      <w:r w:rsidR="00A0485E" w:rsidRPr="00A0485E">
        <w:rPr>
          <w:rFonts w:ascii="Arial" w:hAnsi="Arial" w:cs="Arial"/>
          <w:b/>
          <w:sz w:val="24"/>
          <w:szCs w:val="24"/>
          <w:lang w:val="en-US"/>
        </w:rPr>
        <w:t xml:space="preserve">. Its top speed is </w:t>
      </w:r>
      <w:r w:rsidRPr="00A0485E">
        <w:rPr>
          <w:rFonts w:ascii="Arial" w:hAnsi="Arial" w:cs="Arial"/>
          <w:b/>
          <w:sz w:val="24"/>
          <w:szCs w:val="24"/>
          <w:lang w:val="en-US"/>
        </w:rPr>
        <w:t>electronically limited to</w:t>
      </w:r>
      <w:r w:rsidR="00A0485E" w:rsidRPr="00A0485E">
        <w:rPr>
          <w:rFonts w:ascii="Arial" w:hAnsi="Arial" w:cs="Arial"/>
          <w:b/>
          <w:sz w:val="24"/>
          <w:szCs w:val="24"/>
          <w:lang w:val="en-US"/>
        </w:rPr>
        <w:t xml:space="preserve"> </w:t>
      </w:r>
      <w:r w:rsidRPr="00A0485E">
        <w:rPr>
          <w:rFonts w:ascii="Arial" w:hAnsi="Arial" w:cs="Arial"/>
          <w:b/>
          <w:sz w:val="24"/>
          <w:szCs w:val="24"/>
          <w:lang w:val="en-US"/>
        </w:rPr>
        <w:t>360 km/h (223 mph).</w:t>
      </w:r>
    </w:p>
    <w:p w14:paraId="3804F074" w14:textId="77777777" w:rsidR="00A0485E" w:rsidRPr="00A0485E" w:rsidRDefault="00A0485E" w:rsidP="00072871">
      <w:pPr>
        <w:pStyle w:val="NurText"/>
        <w:spacing w:line="360" w:lineRule="auto"/>
        <w:jc w:val="both"/>
        <w:rPr>
          <w:rFonts w:ascii="Arial" w:eastAsia="MS Mincho" w:hAnsi="Arial" w:cs="Arial"/>
          <w:b/>
          <w:sz w:val="24"/>
          <w:szCs w:val="24"/>
          <w:lang w:val="en-US"/>
        </w:rPr>
      </w:pPr>
      <w:r w:rsidRPr="00A0485E">
        <w:rPr>
          <w:rFonts w:ascii="Arial" w:eastAsia="MS Mincho" w:hAnsi="Arial" w:cs="Arial"/>
          <w:b/>
          <w:sz w:val="24"/>
          <w:szCs w:val="24"/>
          <w:lang w:val="en-US"/>
        </w:rPr>
        <w:t xml:space="preserve">Bespoke 22-inch BRABUS Monoblock Z-GT “Platinum Edition” forged wheels are fitted with specially developed Pirelli P Zero high-performance tires carrying an exclusive “BB” sidewall marking. </w:t>
      </w:r>
    </w:p>
    <w:p w14:paraId="6C6CFB43" w14:textId="0C6EC965" w:rsidR="00A0485E" w:rsidRPr="00A0485E" w:rsidRDefault="00A0485E" w:rsidP="00072871">
      <w:pPr>
        <w:pStyle w:val="NurText"/>
        <w:spacing w:line="360" w:lineRule="auto"/>
        <w:jc w:val="both"/>
        <w:rPr>
          <w:rFonts w:ascii="Arial" w:eastAsia="MS Mincho" w:hAnsi="Arial" w:cs="Arial"/>
          <w:b/>
          <w:sz w:val="24"/>
          <w:szCs w:val="24"/>
          <w:lang w:val="en-US"/>
        </w:rPr>
      </w:pPr>
      <w:r w:rsidRPr="00A0485E">
        <w:rPr>
          <w:rFonts w:ascii="Arial" w:eastAsia="MS Mincho" w:hAnsi="Arial" w:cs="Arial"/>
          <w:b/>
          <w:sz w:val="24"/>
          <w:szCs w:val="24"/>
          <w:lang w:val="en-US"/>
        </w:rPr>
        <w:t xml:space="preserve">Inside, both launch vehicles feature the same meticulously designed BRABUS Masterpiece cockpit, interpreted through two individual color and material concepts. The </w:t>
      </w:r>
      <w:r w:rsidR="00CC7737">
        <w:rPr>
          <w:rFonts w:ascii="Arial" w:eastAsia="MS Mincho" w:hAnsi="Arial" w:cs="Arial"/>
          <w:b/>
          <w:sz w:val="24"/>
          <w:szCs w:val="24"/>
          <w:lang w:val="en-US"/>
        </w:rPr>
        <w:t xml:space="preserve">characteristically </w:t>
      </w:r>
      <w:r w:rsidRPr="00A0485E">
        <w:rPr>
          <w:rFonts w:ascii="Arial" w:eastAsia="MS Mincho" w:hAnsi="Arial" w:cs="Arial"/>
          <w:b/>
          <w:sz w:val="24"/>
          <w:szCs w:val="24"/>
          <w:lang w:val="en-US"/>
        </w:rPr>
        <w:t>black supercar combines “Saddle Brown” leather and exposed carbon fiber in an unmistakable specification inspired by Bodo Buschmann, while the “Silk Stone” vehicle translates its unique exterior color into the leather, trim and carbon-fiber elements of the interior.</w:t>
      </w:r>
    </w:p>
    <w:p w14:paraId="05E0446D" w14:textId="56344780" w:rsidR="00BF67BB" w:rsidRPr="00A0485E" w:rsidRDefault="003B3767" w:rsidP="00072871">
      <w:pPr>
        <w:pStyle w:val="NurText"/>
        <w:spacing w:line="360" w:lineRule="auto"/>
        <w:jc w:val="both"/>
        <w:rPr>
          <w:rFonts w:ascii="Arial" w:eastAsia="MS Mincho" w:hAnsi="Arial" w:cs="Arial"/>
          <w:b/>
          <w:sz w:val="24"/>
          <w:szCs w:val="24"/>
          <w:lang w:val="en-US"/>
        </w:rPr>
      </w:pPr>
      <w:r w:rsidRPr="00A0485E">
        <w:rPr>
          <w:rFonts w:ascii="Arial" w:eastAsia="MS Mincho" w:hAnsi="Arial" w:cs="Arial"/>
          <w:b/>
          <w:sz w:val="24"/>
          <w:szCs w:val="24"/>
          <w:lang w:val="en-US"/>
        </w:rPr>
        <w:t xml:space="preserve">Each </w:t>
      </w:r>
      <w:r w:rsidR="00A0485E" w:rsidRPr="00A0485E">
        <w:rPr>
          <w:rFonts w:ascii="Arial" w:eastAsia="MS Mincho" w:hAnsi="Arial" w:cs="Arial"/>
          <w:b/>
          <w:sz w:val="24"/>
          <w:szCs w:val="24"/>
          <w:lang w:val="en-US"/>
        </w:rPr>
        <w:t>BRABUS BODO CABRIOLET</w:t>
      </w:r>
      <w:r w:rsidRPr="00A0485E">
        <w:rPr>
          <w:rFonts w:ascii="Arial" w:eastAsia="MS Mincho" w:hAnsi="Arial" w:cs="Arial"/>
          <w:b/>
          <w:sz w:val="24"/>
          <w:szCs w:val="24"/>
          <w:lang w:val="en-US"/>
        </w:rPr>
        <w:t xml:space="preserve"> will be individually manufactured in this limited series according to the wishes of its buyer. The bas</w:t>
      </w:r>
      <w:r w:rsidR="002A4E01" w:rsidRPr="00A0485E">
        <w:rPr>
          <w:rFonts w:ascii="Arial" w:eastAsia="MS Mincho" w:hAnsi="Arial" w:cs="Arial"/>
          <w:b/>
          <w:sz w:val="24"/>
          <w:szCs w:val="24"/>
          <w:lang w:val="en-US"/>
        </w:rPr>
        <w:t>e</w:t>
      </w:r>
      <w:r w:rsidRPr="00A0485E">
        <w:rPr>
          <w:rFonts w:ascii="Arial" w:eastAsia="MS Mincho" w:hAnsi="Arial" w:cs="Arial"/>
          <w:b/>
          <w:sz w:val="24"/>
          <w:szCs w:val="24"/>
          <w:lang w:val="en-US"/>
        </w:rPr>
        <w:t xml:space="preserve"> price is listed at </w:t>
      </w:r>
      <w:bookmarkStart w:id="1" w:name="_Hlk229726116"/>
      <w:r w:rsidR="003C30AC" w:rsidRPr="00A0485E">
        <w:rPr>
          <w:rFonts w:ascii="Arial" w:eastAsia="MS Mincho" w:hAnsi="Arial" w:cs="Arial"/>
          <w:b/>
          <w:sz w:val="24"/>
          <w:szCs w:val="24"/>
          <w:lang w:val="en-US"/>
        </w:rPr>
        <w:t>1</w:t>
      </w:r>
      <w:bookmarkEnd w:id="1"/>
      <w:r w:rsidR="00AF4A91" w:rsidRPr="00A0485E">
        <w:rPr>
          <w:rFonts w:ascii="Arial" w:eastAsia="MS Mincho" w:hAnsi="Arial" w:cs="Arial"/>
          <w:b/>
          <w:sz w:val="24"/>
          <w:szCs w:val="24"/>
          <w:lang w:val="en-US"/>
        </w:rPr>
        <w:t>,</w:t>
      </w:r>
      <w:r w:rsidR="00B82F74" w:rsidRPr="00A0485E">
        <w:rPr>
          <w:rFonts w:ascii="Arial" w:eastAsia="MS Mincho" w:hAnsi="Arial" w:cs="Arial"/>
          <w:b/>
          <w:sz w:val="24"/>
          <w:szCs w:val="24"/>
          <w:lang w:val="en-US"/>
        </w:rPr>
        <w:t>0</w:t>
      </w:r>
      <w:r w:rsidR="00DC494F" w:rsidRPr="00A0485E">
        <w:rPr>
          <w:rFonts w:ascii="Arial" w:eastAsia="MS Mincho" w:hAnsi="Arial" w:cs="Arial"/>
          <w:b/>
          <w:sz w:val="24"/>
          <w:szCs w:val="24"/>
          <w:lang w:val="en-US"/>
        </w:rPr>
        <w:t>77</w:t>
      </w:r>
      <w:r w:rsidR="00AF4A91" w:rsidRPr="00A0485E">
        <w:rPr>
          <w:rFonts w:ascii="Arial" w:eastAsia="MS Mincho" w:hAnsi="Arial" w:cs="Arial"/>
          <w:b/>
          <w:sz w:val="24"/>
          <w:szCs w:val="24"/>
          <w:lang w:val="en-US"/>
        </w:rPr>
        <w:t>,</w:t>
      </w:r>
      <w:r w:rsidR="00B82F74" w:rsidRPr="00A0485E">
        <w:rPr>
          <w:rFonts w:ascii="Arial" w:eastAsia="MS Mincho" w:hAnsi="Arial" w:cs="Arial"/>
          <w:b/>
          <w:sz w:val="24"/>
          <w:szCs w:val="24"/>
          <w:lang w:val="en-US"/>
        </w:rPr>
        <w:t xml:space="preserve">000 </w:t>
      </w:r>
      <w:r w:rsidR="002A4E01" w:rsidRPr="00A0485E">
        <w:rPr>
          <w:rFonts w:ascii="Arial" w:eastAsia="MS Mincho" w:hAnsi="Arial" w:cs="Arial"/>
          <w:b/>
          <w:sz w:val="24"/>
          <w:szCs w:val="24"/>
          <w:lang w:val="en-US"/>
        </w:rPr>
        <w:t>euros (</w:t>
      </w:r>
      <w:r w:rsidR="00AF4A91" w:rsidRPr="00A0485E">
        <w:rPr>
          <w:rFonts w:ascii="Arial" w:eastAsia="MS Mincho" w:hAnsi="Arial" w:cs="Arial"/>
          <w:b/>
          <w:sz w:val="24"/>
          <w:szCs w:val="24"/>
          <w:lang w:val="en-US"/>
        </w:rPr>
        <w:t>e</w:t>
      </w:r>
      <w:r w:rsidR="002A4E01" w:rsidRPr="00A0485E">
        <w:rPr>
          <w:rFonts w:ascii="Arial" w:eastAsia="MS Mincho" w:hAnsi="Arial" w:cs="Arial"/>
          <w:b/>
          <w:sz w:val="24"/>
          <w:szCs w:val="24"/>
          <w:lang w:val="en-US"/>
        </w:rPr>
        <w:t xml:space="preserve">xport price </w:t>
      </w:r>
      <w:r w:rsidR="00E91A98" w:rsidRPr="00A0485E">
        <w:rPr>
          <w:rFonts w:ascii="Arial" w:eastAsia="MS Mincho" w:hAnsi="Arial" w:cs="Arial"/>
          <w:b/>
          <w:sz w:val="24"/>
          <w:szCs w:val="24"/>
          <w:lang w:val="en-US"/>
        </w:rPr>
        <w:t xml:space="preserve">not including </w:t>
      </w:r>
      <w:r w:rsidR="002A4E01" w:rsidRPr="00A0485E">
        <w:rPr>
          <w:rFonts w:ascii="Arial" w:eastAsia="MS Mincho" w:hAnsi="Arial" w:cs="Arial"/>
          <w:b/>
          <w:sz w:val="24"/>
          <w:szCs w:val="24"/>
          <w:lang w:val="en-US"/>
        </w:rPr>
        <w:t>VAT in Germany)</w:t>
      </w:r>
      <w:r w:rsidR="001E4A37">
        <w:rPr>
          <w:rFonts w:ascii="Arial" w:eastAsia="MS Mincho" w:hAnsi="Arial" w:cs="Arial"/>
          <w:b/>
          <w:sz w:val="24"/>
          <w:szCs w:val="24"/>
          <w:lang w:val="en-US"/>
        </w:rPr>
        <w:t>.</w:t>
      </w:r>
    </w:p>
    <w:p w14:paraId="732BC6AB" w14:textId="77777777" w:rsidR="00BC2A0B" w:rsidRPr="00A0485E" w:rsidRDefault="00BC2A0B" w:rsidP="00072871">
      <w:pPr>
        <w:pStyle w:val="NurText"/>
        <w:spacing w:line="360" w:lineRule="auto"/>
        <w:jc w:val="both"/>
        <w:rPr>
          <w:lang w:val="en-US"/>
        </w:rPr>
      </w:pPr>
    </w:p>
    <w:p w14:paraId="53D25B23" w14:textId="2DF5E09D" w:rsidR="002A4E01" w:rsidRPr="00A0485E" w:rsidRDefault="003C30AC" w:rsidP="00AF0F7A">
      <w:pPr>
        <w:widowControl w:val="0"/>
        <w:autoSpaceDE w:val="0"/>
        <w:autoSpaceDN w:val="0"/>
        <w:adjustRightInd w:val="0"/>
        <w:spacing w:line="360" w:lineRule="auto"/>
        <w:jc w:val="both"/>
        <w:rPr>
          <w:rFonts w:ascii="Arial" w:hAnsi="Arial"/>
          <w:bCs/>
          <w:lang w:val="en-US"/>
        </w:rPr>
      </w:pPr>
      <w:r w:rsidRPr="00A0485E">
        <w:rPr>
          <w:rFonts w:ascii="Arial" w:hAnsi="Arial"/>
          <w:bCs/>
          <w:lang w:val="en-US"/>
        </w:rPr>
        <w:t>“</w:t>
      </w:r>
      <w:r w:rsidR="0064093F" w:rsidRPr="00A0485E">
        <w:rPr>
          <w:rFonts w:ascii="Arial" w:hAnsi="Arial"/>
          <w:bCs/>
          <w:lang w:val="en-US"/>
        </w:rPr>
        <w:t>The BRABUS BODO is both the next step for the brand and a tribute to my father, Bodo Buschmann. The name and the story behind it are a deliberate homage to him,” says BRABUS CEO and owner Constantin Buschmann. “I must have talked to him about a project like this a hundred times. A large, attitude-forward Gran Turismo</w:t>
      </w:r>
      <w:r w:rsidR="00684FCE">
        <w:rPr>
          <w:rFonts w:ascii="Arial" w:hAnsi="Arial"/>
          <w:bCs/>
          <w:lang w:val="en-US"/>
        </w:rPr>
        <w:t xml:space="preserve"> </w:t>
      </w:r>
      <w:r w:rsidR="0064093F" w:rsidRPr="00A0485E">
        <w:rPr>
          <w:rFonts w:ascii="Arial" w:hAnsi="Arial"/>
          <w:bCs/>
          <w:lang w:val="en-US"/>
        </w:rPr>
        <w:t xml:space="preserve">that truly embodies the BRABUS </w:t>
      </w:r>
      <w:r w:rsidR="003C025D" w:rsidRPr="00A0485E">
        <w:rPr>
          <w:rFonts w:ascii="Arial" w:hAnsi="Arial"/>
          <w:bCs/>
          <w:lang w:val="en-US"/>
        </w:rPr>
        <w:t>DNA</w:t>
      </w:r>
      <w:r w:rsidR="0064093F" w:rsidRPr="00A0485E">
        <w:rPr>
          <w:rFonts w:ascii="Arial" w:hAnsi="Arial"/>
          <w:bCs/>
          <w:lang w:val="en-US"/>
        </w:rPr>
        <w:t xml:space="preserve"> while also possessing a completely unique </w:t>
      </w:r>
      <w:r w:rsidR="003C025D" w:rsidRPr="00A0485E">
        <w:rPr>
          <w:rFonts w:ascii="Arial" w:hAnsi="Arial"/>
          <w:bCs/>
          <w:lang w:val="en-US"/>
        </w:rPr>
        <w:t>identity</w:t>
      </w:r>
      <w:r w:rsidR="0064093F" w:rsidRPr="00A0485E">
        <w:rPr>
          <w:rFonts w:ascii="Arial" w:hAnsi="Arial"/>
          <w:bCs/>
          <w:lang w:val="en-US"/>
        </w:rPr>
        <w:t xml:space="preserve"> of its own. </w:t>
      </w:r>
      <w:r w:rsidR="003C025D" w:rsidRPr="00A0485E">
        <w:rPr>
          <w:rFonts w:ascii="Arial" w:hAnsi="Arial"/>
          <w:bCs/>
          <w:lang w:val="en-US"/>
        </w:rPr>
        <w:t xml:space="preserve">In the end, we had to work eight years to make this dream a reality – and now, we’re taking it one step further with a bold, progressive cabriolet designed in every detail </w:t>
      </w:r>
      <w:r w:rsidR="00684FCE">
        <w:rPr>
          <w:rFonts w:ascii="Arial" w:hAnsi="Arial"/>
          <w:bCs/>
          <w:lang w:val="en-US"/>
        </w:rPr>
        <w:t xml:space="preserve">as </w:t>
      </w:r>
      <w:r w:rsidR="003C025D" w:rsidRPr="00A0485E">
        <w:rPr>
          <w:rFonts w:ascii="Arial" w:hAnsi="Arial"/>
          <w:bCs/>
          <w:lang w:val="en-US"/>
        </w:rPr>
        <w:t xml:space="preserve">he would have driven it. </w:t>
      </w:r>
      <w:r w:rsidR="0064093F" w:rsidRPr="00A0485E">
        <w:rPr>
          <w:rFonts w:ascii="Arial" w:hAnsi="Arial"/>
          <w:bCs/>
          <w:lang w:val="en-US"/>
        </w:rPr>
        <w:t xml:space="preserve">That was the </w:t>
      </w:r>
      <w:r w:rsidR="0064093F" w:rsidRPr="00A0485E">
        <w:rPr>
          <w:rFonts w:ascii="Arial" w:hAnsi="Arial"/>
          <w:bCs/>
          <w:lang w:val="en-US"/>
        </w:rPr>
        <w:lastRenderedPageBreak/>
        <w:t>statement we wanted to make</w:t>
      </w:r>
      <w:r w:rsidR="003C025D" w:rsidRPr="00A0485E">
        <w:rPr>
          <w:rFonts w:ascii="Arial" w:hAnsi="Arial"/>
          <w:bCs/>
          <w:lang w:val="en-US"/>
        </w:rPr>
        <w:t xml:space="preserve"> a</w:t>
      </w:r>
      <w:r w:rsidR="0064093F" w:rsidRPr="00A0485E">
        <w:rPr>
          <w:rFonts w:ascii="Arial" w:hAnsi="Arial"/>
          <w:bCs/>
          <w:lang w:val="en-US"/>
        </w:rPr>
        <w:t>nd</w:t>
      </w:r>
      <w:r w:rsidR="00684FCE">
        <w:rPr>
          <w:rFonts w:ascii="Arial" w:hAnsi="Arial"/>
          <w:bCs/>
          <w:lang w:val="en-US"/>
        </w:rPr>
        <w:t xml:space="preserve">, </w:t>
      </w:r>
      <w:r w:rsidR="0064093F" w:rsidRPr="00A0485E">
        <w:rPr>
          <w:rFonts w:ascii="Arial" w:hAnsi="Arial"/>
          <w:bCs/>
          <w:lang w:val="en-US"/>
        </w:rPr>
        <w:t>at the same time, the right way to honor his legacy.</w:t>
      </w:r>
      <w:r w:rsidR="003C025D" w:rsidRPr="00A0485E">
        <w:rPr>
          <w:rFonts w:ascii="Arial" w:hAnsi="Arial"/>
          <w:bCs/>
          <w:lang w:val="en-US"/>
        </w:rPr>
        <w:t>”</w:t>
      </w:r>
    </w:p>
    <w:p w14:paraId="4C554D14" w14:textId="77777777" w:rsidR="003C025D" w:rsidRPr="00A0485E" w:rsidRDefault="003C025D" w:rsidP="00AF0F7A">
      <w:pPr>
        <w:widowControl w:val="0"/>
        <w:autoSpaceDE w:val="0"/>
        <w:autoSpaceDN w:val="0"/>
        <w:adjustRightInd w:val="0"/>
        <w:spacing w:line="360" w:lineRule="auto"/>
        <w:jc w:val="both"/>
        <w:rPr>
          <w:rFonts w:ascii="Arial" w:hAnsi="Arial"/>
          <w:bCs/>
          <w:lang w:val="en-US"/>
        </w:rPr>
      </w:pPr>
    </w:p>
    <w:p w14:paraId="117B0613" w14:textId="4B37B5F7" w:rsidR="00283C48" w:rsidRPr="00A0485E" w:rsidRDefault="00122CDD" w:rsidP="00AF0F7A">
      <w:pPr>
        <w:widowControl w:val="0"/>
        <w:autoSpaceDE w:val="0"/>
        <w:autoSpaceDN w:val="0"/>
        <w:adjustRightInd w:val="0"/>
        <w:spacing w:line="360" w:lineRule="auto"/>
        <w:jc w:val="both"/>
        <w:rPr>
          <w:rFonts w:ascii="Arial" w:hAnsi="Arial"/>
          <w:bCs/>
          <w:lang w:val="en-US"/>
        </w:rPr>
      </w:pPr>
      <w:r w:rsidRPr="00A0485E">
        <w:rPr>
          <w:rFonts w:ascii="Arial" w:hAnsi="Arial"/>
          <w:bCs/>
          <w:lang w:val="en-US"/>
        </w:rPr>
        <w:t xml:space="preserve">The BRABUS BODO CABRIOLET makes its worldwide debut during a live stage unveiling at The Quail by The Peninsula, A Motorsports Gathering in Carmel, California, on August 14, 2026, at 10:00 AM PDT. Sharing the stage is the BRABUS BODO Gran Turismo Coupe, celebrating its official North American premiere. </w:t>
      </w:r>
      <w:r w:rsidR="00CC7737">
        <w:rPr>
          <w:rFonts w:ascii="Arial" w:hAnsi="Arial"/>
          <w:bCs/>
          <w:lang w:val="en-US"/>
        </w:rPr>
        <w:t>H</w:t>
      </w:r>
      <w:r w:rsidRPr="00A0485E">
        <w:rPr>
          <w:rFonts w:ascii="Arial" w:hAnsi="Arial"/>
          <w:bCs/>
          <w:lang w:val="en-US"/>
        </w:rPr>
        <w:t xml:space="preserve">eld during Monterey Car Week, The Quail ranks among the </w:t>
      </w:r>
      <w:r w:rsidRPr="007B79F8">
        <w:rPr>
          <w:rFonts w:ascii="Arial" w:hAnsi="Arial"/>
          <w:bCs/>
          <w:lang w:val="en-US"/>
        </w:rPr>
        <w:t xml:space="preserve">world’s most prestigious automotive gatherings, bringing together an exclusive selection of rare collector cars, premieres </w:t>
      </w:r>
      <w:r w:rsidR="009C0B61" w:rsidRPr="007B79F8">
        <w:rPr>
          <w:rFonts w:ascii="Arial" w:hAnsi="Arial"/>
          <w:bCs/>
          <w:lang w:val="en-US"/>
        </w:rPr>
        <w:t xml:space="preserve">from </w:t>
      </w:r>
      <w:r w:rsidR="00CC7737" w:rsidRPr="007B79F8">
        <w:rPr>
          <w:rFonts w:ascii="Arial" w:hAnsi="Arial"/>
          <w:bCs/>
          <w:lang w:val="en-US"/>
        </w:rPr>
        <w:t>leading</w:t>
      </w:r>
      <w:r w:rsidR="009C0B61" w:rsidRPr="007B79F8">
        <w:rPr>
          <w:rFonts w:ascii="Arial" w:hAnsi="Arial"/>
          <w:bCs/>
          <w:lang w:val="en-US"/>
        </w:rPr>
        <w:t xml:space="preserve"> OEMs and designers</w:t>
      </w:r>
      <w:r w:rsidR="00684FCE" w:rsidRPr="007B79F8">
        <w:rPr>
          <w:rFonts w:ascii="Arial" w:hAnsi="Arial"/>
          <w:bCs/>
          <w:lang w:val="en-US"/>
        </w:rPr>
        <w:t>,</w:t>
      </w:r>
      <w:r w:rsidR="009C0B61" w:rsidRPr="007B79F8">
        <w:rPr>
          <w:rFonts w:ascii="Arial" w:hAnsi="Arial"/>
          <w:bCs/>
          <w:lang w:val="en-US"/>
        </w:rPr>
        <w:t xml:space="preserve"> </w:t>
      </w:r>
      <w:r w:rsidRPr="007B79F8">
        <w:rPr>
          <w:rFonts w:ascii="Arial" w:hAnsi="Arial"/>
          <w:bCs/>
          <w:lang w:val="en-US"/>
        </w:rPr>
        <w:t>and contemporary high-performance automobiles in the eleg</w:t>
      </w:r>
      <w:r w:rsidR="009C0B61" w:rsidRPr="007B79F8">
        <w:rPr>
          <w:rFonts w:ascii="Arial" w:hAnsi="Arial"/>
          <w:bCs/>
          <w:lang w:val="en-US"/>
        </w:rPr>
        <w:t xml:space="preserve">ant </w:t>
      </w:r>
      <w:r w:rsidRPr="007B79F8">
        <w:rPr>
          <w:rFonts w:ascii="Arial" w:hAnsi="Arial"/>
          <w:bCs/>
          <w:lang w:val="en-US"/>
        </w:rPr>
        <w:t>setting of Quail Lodge &amp; Golf Club.</w:t>
      </w:r>
      <w:r w:rsidRPr="007B79F8">
        <w:rPr>
          <w:lang w:val="en-US"/>
        </w:rPr>
        <w:t xml:space="preserve"> </w:t>
      </w:r>
      <w:r w:rsidR="005E21F1" w:rsidRPr="007B79F8">
        <w:rPr>
          <w:rFonts w:ascii="Arial" w:hAnsi="Arial"/>
          <w:bCs/>
          <w:lang w:val="en-US"/>
        </w:rPr>
        <w:t>The BRABUS BODO CABRIOLET is limited to just 77 vehicles worldwide, produced as a separate limited series from the Gran Turismo Coupe.</w:t>
      </w:r>
    </w:p>
    <w:p w14:paraId="4F408857" w14:textId="77777777" w:rsidR="00122CDD" w:rsidRPr="00A0485E" w:rsidRDefault="00122CDD" w:rsidP="00AF0F7A">
      <w:pPr>
        <w:widowControl w:val="0"/>
        <w:autoSpaceDE w:val="0"/>
        <w:autoSpaceDN w:val="0"/>
        <w:adjustRightInd w:val="0"/>
        <w:spacing w:line="360" w:lineRule="auto"/>
        <w:jc w:val="both"/>
        <w:rPr>
          <w:lang w:val="en-US"/>
        </w:rPr>
      </w:pPr>
    </w:p>
    <w:p w14:paraId="27487912" w14:textId="1859F26D" w:rsidR="00B05EE9" w:rsidRPr="00A0485E" w:rsidRDefault="00FB4E40" w:rsidP="00AF0F7A">
      <w:pPr>
        <w:widowControl w:val="0"/>
        <w:autoSpaceDE w:val="0"/>
        <w:autoSpaceDN w:val="0"/>
        <w:adjustRightInd w:val="0"/>
        <w:spacing w:line="360" w:lineRule="auto"/>
        <w:jc w:val="both"/>
        <w:rPr>
          <w:rFonts w:ascii="Arial" w:hAnsi="Arial" w:cs="Arial"/>
          <w:bCs/>
          <w:lang w:val="en-US"/>
        </w:rPr>
      </w:pPr>
      <w:r w:rsidRPr="00A0485E">
        <w:rPr>
          <w:rFonts w:ascii="Arial" w:hAnsi="Arial" w:cs="Arial"/>
          <w:bCs/>
          <w:lang w:val="en-US"/>
        </w:rPr>
        <w:t xml:space="preserve">With this open-top Masterpiece, globally renowned luxury design house and </w:t>
      </w:r>
      <w:r w:rsidR="009C0B61" w:rsidRPr="00A0485E">
        <w:rPr>
          <w:rFonts w:ascii="Arial" w:hAnsi="Arial" w:cs="Arial"/>
          <w:bCs/>
          <w:lang w:val="en-US"/>
        </w:rPr>
        <w:t>bespoke vehicle</w:t>
      </w:r>
      <w:r w:rsidRPr="00A0485E">
        <w:rPr>
          <w:rFonts w:ascii="Arial" w:hAnsi="Arial" w:cs="Arial"/>
          <w:bCs/>
          <w:lang w:val="en-US"/>
        </w:rPr>
        <w:t xml:space="preserve"> manufactory BRABUS takes its coachbuilding philosophy to an entirely new level. The idea of developing a BRABUS supercar</w:t>
      </w:r>
      <w:r w:rsidR="00DB0558">
        <w:rPr>
          <w:rFonts w:ascii="Arial" w:hAnsi="Arial" w:cs="Arial"/>
          <w:bCs/>
          <w:lang w:val="en-US"/>
        </w:rPr>
        <w:t xml:space="preserve"> of this caliber</w:t>
      </w:r>
      <w:r w:rsidRPr="00A0485E">
        <w:rPr>
          <w:rFonts w:ascii="Arial" w:hAnsi="Arial" w:cs="Arial"/>
          <w:bCs/>
          <w:lang w:val="en-US"/>
        </w:rPr>
        <w:t xml:space="preserve"> originated two decades ago, when company founder Bodo Buschmann and his son Constantin first began discussing an exclusive high-performance </w:t>
      </w:r>
      <w:r w:rsidR="009C0B61" w:rsidRPr="00A0485E">
        <w:rPr>
          <w:rFonts w:ascii="Arial" w:hAnsi="Arial" w:cs="Arial"/>
          <w:bCs/>
          <w:lang w:val="en-US"/>
        </w:rPr>
        <w:t>Gran Turismo</w:t>
      </w:r>
      <w:r w:rsidRPr="00A0485E">
        <w:rPr>
          <w:rFonts w:ascii="Arial" w:hAnsi="Arial" w:cs="Arial"/>
          <w:bCs/>
          <w:lang w:val="en-US"/>
        </w:rPr>
        <w:t xml:space="preserve"> with an unmistakable design identity.</w:t>
      </w:r>
      <w:r w:rsidR="00DF16A1" w:rsidRPr="00A0485E">
        <w:rPr>
          <w:rFonts w:ascii="Arial" w:hAnsi="Arial" w:cs="Arial"/>
          <w:bCs/>
          <w:lang w:val="en-US"/>
        </w:rPr>
        <w:t xml:space="preserve"> </w:t>
      </w:r>
      <w:r w:rsidRPr="00A0485E">
        <w:rPr>
          <w:rFonts w:ascii="Arial" w:hAnsi="Arial"/>
          <w:bCs/>
          <w:lang w:val="en-US"/>
        </w:rPr>
        <w:t>In 2026, that vision became reality in the form of the exclusive BODO Gran Turismo Coup</w:t>
      </w:r>
      <w:r w:rsidR="00DF16A1" w:rsidRPr="00A0485E">
        <w:rPr>
          <w:rFonts w:ascii="Arial" w:hAnsi="Arial"/>
          <w:bCs/>
          <w:lang w:val="en-US"/>
        </w:rPr>
        <w:t>e</w:t>
      </w:r>
      <w:r w:rsidR="009C0B61" w:rsidRPr="00A0485E">
        <w:rPr>
          <w:rFonts w:ascii="Arial" w:hAnsi="Arial"/>
          <w:bCs/>
          <w:lang w:val="en-US"/>
        </w:rPr>
        <w:t xml:space="preserve">. </w:t>
      </w:r>
      <w:r w:rsidRPr="00A0485E">
        <w:rPr>
          <w:rFonts w:ascii="Arial" w:hAnsi="Arial"/>
          <w:bCs/>
          <w:lang w:val="en-US"/>
        </w:rPr>
        <w:t xml:space="preserve">It is now joined by the </w:t>
      </w:r>
      <w:r w:rsidR="00DF16A1" w:rsidRPr="00A0485E">
        <w:rPr>
          <w:rFonts w:ascii="Arial" w:hAnsi="Arial"/>
          <w:bCs/>
          <w:lang w:val="en-US"/>
        </w:rPr>
        <w:t xml:space="preserve">BRABUS </w:t>
      </w:r>
      <w:r w:rsidRPr="00A0485E">
        <w:rPr>
          <w:rFonts w:ascii="Arial" w:hAnsi="Arial"/>
          <w:bCs/>
          <w:lang w:val="en-US"/>
        </w:rPr>
        <w:t xml:space="preserve">BODO </w:t>
      </w:r>
      <w:r w:rsidR="00DF16A1" w:rsidRPr="00A0485E">
        <w:rPr>
          <w:rFonts w:ascii="Arial" w:hAnsi="Arial"/>
          <w:bCs/>
          <w:lang w:val="en-US"/>
        </w:rPr>
        <w:t xml:space="preserve">CABRIOLET, </w:t>
      </w:r>
      <w:r w:rsidRPr="00A0485E">
        <w:rPr>
          <w:rFonts w:ascii="Arial" w:hAnsi="Arial"/>
          <w:bCs/>
          <w:lang w:val="en-US"/>
        </w:rPr>
        <w:t xml:space="preserve">an open-top 2+2-seater powered by a 735 kW / 1,000 hp </w:t>
      </w:r>
      <w:r w:rsidR="00DF16A1" w:rsidRPr="00A0485E">
        <w:rPr>
          <w:rFonts w:ascii="Arial" w:hAnsi="Arial"/>
          <w:bCs/>
          <w:lang w:val="en-US"/>
        </w:rPr>
        <w:t>bi</w:t>
      </w:r>
      <w:r w:rsidRPr="00A0485E">
        <w:rPr>
          <w:rFonts w:ascii="Arial" w:hAnsi="Arial"/>
          <w:bCs/>
          <w:lang w:val="en-US"/>
        </w:rPr>
        <w:t xml:space="preserve">turbo V12 engine, making it one of the fastest open-top </w:t>
      </w:r>
      <w:r w:rsidR="00A36C4F">
        <w:rPr>
          <w:rFonts w:ascii="Arial" w:hAnsi="Arial"/>
          <w:bCs/>
          <w:lang w:val="en-US"/>
        </w:rPr>
        <w:t>supercars</w:t>
      </w:r>
      <w:r w:rsidRPr="00A0485E">
        <w:rPr>
          <w:rFonts w:ascii="Arial" w:hAnsi="Arial"/>
          <w:bCs/>
          <w:lang w:val="en-US"/>
        </w:rPr>
        <w:t xml:space="preserve"> in the world.</w:t>
      </w:r>
    </w:p>
    <w:p w14:paraId="7191FA84" w14:textId="0844949D" w:rsidR="00DF16A1" w:rsidRPr="00A0485E" w:rsidRDefault="00DF16A1" w:rsidP="00AF0F7A">
      <w:pPr>
        <w:widowControl w:val="0"/>
        <w:autoSpaceDE w:val="0"/>
        <w:autoSpaceDN w:val="0"/>
        <w:adjustRightInd w:val="0"/>
        <w:spacing w:line="360" w:lineRule="auto"/>
        <w:jc w:val="both"/>
        <w:rPr>
          <w:rFonts w:ascii="Arial" w:hAnsi="Arial" w:cs="Arial"/>
          <w:bCs/>
          <w:lang w:val="en-US"/>
        </w:rPr>
      </w:pPr>
    </w:p>
    <w:p w14:paraId="4A060BD9" w14:textId="0B1DD118" w:rsidR="00DF16A1" w:rsidRPr="00A0485E" w:rsidRDefault="00DF16A1" w:rsidP="00AF0F7A">
      <w:pPr>
        <w:widowControl w:val="0"/>
        <w:autoSpaceDE w:val="0"/>
        <w:autoSpaceDN w:val="0"/>
        <w:adjustRightInd w:val="0"/>
        <w:spacing w:line="360" w:lineRule="auto"/>
        <w:jc w:val="both"/>
        <w:rPr>
          <w:rFonts w:ascii="Arial" w:hAnsi="Arial" w:cs="Arial"/>
          <w:bCs/>
          <w:lang w:val="en-US"/>
        </w:rPr>
      </w:pPr>
      <w:r w:rsidRPr="00A0485E">
        <w:rPr>
          <w:rFonts w:ascii="Arial" w:hAnsi="Arial" w:cs="Arial"/>
          <w:bCs/>
          <w:lang w:val="en-US"/>
        </w:rPr>
        <w:t xml:space="preserve">As with the BODO Gran Turismo Coupe, the entire body of the </w:t>
      </w:r>
      <w:r w:rsidR="009C0B61" w:rsidRPr="00A0485E">
        <w:rPr>
          <w:rFonts w:ascii="Arial" w:hAnsi="Arial" w:cs="Arial"/>
          <w:bCs/>
          <w:lang w:val="en-US"/>
        </w:rPr>
        <w:t xml:space="preserve">cabriolet </w:t>
      </w:r>
      <w:r w:rsidRPr="00A0485E">
        <w:rPr>
          <w:rFonts w:ascii="Arial" w:hAnsi="Arial" w:cs="Arial"/>
          <w:bCs/>
          <w:lang w:val="en-US"/>
        </w:rPr>
        <w:t>is manufactured from exceptionally strong yet lightweight carbon fiber using the pre-</w:t>
      </w:r>
      <w:proofErr w:type="spellStart"/>
      <w:r w:rsidRPr="00A0485E">
        <w:rPr>
          <w:rFonts w:ascii="Arial" w:hAnsi="Arial" w:cs="Arial"/>
          <w:bCs/>
          <w:lang w:val="en-US"/>
        </w:rPr>
        <w:t>preg</w:t>
      </w:r>
      <w:proofErr w:type="spellEnd"/>
      <w:r w:rsidRPr="00A0485E">
        <w:rPr>
          <w:rFonts w:ascii="Arial" w:hAnsi="Arial" w:cs="Arial"/>
          <w:bCs/>
          <w:lang w:val="en-US"/>
        </w:rPr>
        <w:t xml:space="preserve"> process. For this highly demanding production method, BRABUS operates its own composites facility, where every component is manufactured under pressure in an autoclave. State-of-the-art technology ensures maximum precision of fit and flawless surface quality.</w:t>
      </w:r>
    </w:p>
    <w:p w14:paraId="5CDBFCE1" w14:textId="7E813626" w:rsidR="00DF16A1" w:rsidRPr="00A0485E" w:rsidRDefault="00DF16A1" w:rsidP="00AF0F7A">
      <w:pPr>
        <w:widowControl w:val="0"/>
        <w:autoSpaceDE w:val="0"/>
        <w:autoSpaceDN w:val="0"/>
        <w:adjustRightInd w:val="0"/>
        <w:spacing w:line="360" w:lineRule="auto"/>
        <w:jc w:val="both"/>
        <w:rPr>
          <w:rFonts w:ascii="Arial" w:hAnsi="Arial" w:cs="Arial"/>
          <w:bCs/>
          <w:lang w:val="en-US"/>
        </w:rPr>
      </w:pPr>
    </w:p>
    <w:p w14:paraId="1F6B9526" w14:textId="1FEE2331" w:rsidR="000D2108" w:rsidRPr="00A0485E" w:rsidRDefault="009C0B61" w:rsidP="009C0B61">
      <w:pPr>
        <w:widowControl w:val="0"/>
        <w:autoSpaceDE w:val="0"/>
        <w:autoSpaceDN w:val="0"/>
        <w:adjustRightInd w:val="0"/>
        <w:spacing w:line="360" w:lineRule="auto"/>
        <w:jc w:val="both"/>
        <w:rPr>
          <w:rFonts w:ascii="Arial" w:hAnsi="Arial" w:cs="Arial"/>
          <w:bCs/>
          <w:lang w:val="en-US"/>
        </w:rPr>
      </w:pPr>
      <w:r w:rsidRPr="00A0485E">
        <w:rPr>
          <w:rFonts w:ascii="Arial" w:hAnsi="Arial" w:cs="Arial"/>
          <w:bCs/>
          <w:lang w:val="en-US"/>
        </w:rPr>
        <w:t>The electrically operated and extensively insulated folding roof of the 2+2-seater can be opened or closed in less than 15 seconds at the touch of a button in the cockpit. The “Piano Black” launch vehicle features a matching black soft top, while the “Silk Stone” variant is equipped with a specially developed two-tone black and gray Jacquard roof covering.</w:t>
      </w:r>
      <w:r w:rsidR="00D45C48" w:rsidRPr="00A0485E">
        <w:rPr>
          <w:rFonts w:ascii="Arial" w:hAnsi="Arial" w:cs="Arial"/>
          <w:bCs/>
          <w:lang w:val="en-US"/>
        </w:rPr>
        <w:t xml:space="preserve"> </w:t>
      </w:r>
      <w:r w:rsidRPr="00A0485E">
        <w:rPr>
          <w:rFonts w:ascii="Arial" w:hAnsi="Arial" w:cs="Arial"/>
          <w:bCs/>
          <w:lang w:val="en-US"/>
        </w:rPr>
        <w:t xml:space="preserve">Its distinctive design is woven directly into the structural fabric rather than applied as a print or </w:t>
      </w:r>
      <w:r w:rsidRPr="00A0485E">
        <w:rPr>
          <w:rFonts w:ascii="Arial" w:hAnsi="Arial" w:cs="Arial"/>
          <w:bCs/>
          <w:lang w:val="en-US"/>
        </w:rPr>
        <w:lastRenderedPageBreak/>
        <w:t>coating. An inverted BRABUS “77” motif extends across the entire surface, creating a subtle relief effect while ensuring exceptional resistance to UV exposure, abrasion and repeated folding cycles. The result combines a unique visual signature with the durability, dimensional stability and premium tactile quality required for a high-performance convertible.</w:t>
      </w:r>
    </w:p>
    <w:p w14:paraId="28DD2352" w14:textId="77777777" w:rsidR="009C0B61" w:rsidRPr="00A0485E" w:rsidRDefault="009C0B61" w:rsidP="009C0B61">
      <w:pPr>
        <w:widowControl w:val="0"/>
        <w:autoSpaceDE w:val="0"/>
        <w:autoSpaceDN w:val="0"/>
        <w:adjustRightInd w:val="0"/>
        <w:spacing w:line="360" w:lineRule="auto"/>
        <w:jc w:val="both"/>
        <w:rPr>
          <w:rFonts w:ascii="Arial" w:hAnsi="Arial" w:cs="Arial"/>
          <w:bCs/>
          <w:lang w:val="en-US"/>
        </w:rPr>
      </w:pPr>
    </w:p>
    <w:p w14:paraId="6D4C6DDD" w14:textId="4519B383" w:rsidR="00BC2A0B" w:rsidRPr="00A0485E" w:rsidRDefault="00BC2A0B" w:rsidP="00AF0F7A">
      <w:pPr>
        <w:widowControl w:val="0"/>
        <w:autoSpaceDE w:val="0"/>
        <w:autoSpaceDN w:val="0"/>
        <w:adjustRightInd w:val="0"/>
        <w:spacing w:line="360" w:lineRule="auto"/>
        <w:jc w:val="both"/>
        <w:rPr>
          <w:rFonts w:ascii="Arial" w:hAnsi="Arial"/>
          <w:lang w:val="en-US"/>
        </w:rPr>
      </w:pPr>
      <w:r w:rsidRPr="00A0485E">
        <w:rPr>
          <w:rFonts w:ascii="Arial" w:hAnsi="Arial"/>
          <w:lang w:val="en-US"/>
        </w:rPr>
        <w:t xml:space="preserve">The striking front end of the BRABUS BODO </w:t>
      </w:r>
      <w:r w:rsidR="00390B2F" w:rsidRPr="00A0485E">
        <w:rPr>
          <w:rFonts w:ascii="Arial" w:hAnsi="Arial"/>
          <w:lang w:val="en-US"/>
        </w:rPr>
        <w:t xml:space="preserve">CABRIOLET </w:t>
      </w:r>
      <w:r w:rsidRPr="00A0485E">
        <w:rPr>
          <w:rFonts w:ascii="Arial" w:hAnsi="Arial"/>
          <w:lang w:val="en-US"/>
        </w:rPr>
        <w:t>is defined by its characteristic LED matrix headlights and</w:t>
      </w:r>
      <w:r w:rsidR="002D63F8" w:rsidRPr="00A0485E">
        <w:rPr>
          <w:rFonts w:ascii="Arial" w:hAnsi="Arial"/>
          <w:lang w:val="en-US"/>
        </w:rPr>
        <w:t xml:space="preserve"> </w:t>
      </w:r>
      <w:r w:rsidRPr="00A0485E">
        <w:rPr>
          <w:rFonts w:ascii="Arial" w:hAnsi="Arial"/>
          <w:lang w:val="en-US"/>
        </w:rPr>
        <w:t xml:space="preserve">radiator grille. Large RAM-AIR ducts positioned on either side </w:t>
      </w:r>
      <w:r w:rsidR="002D63F8" w:rsidRPr="00A0485E">
        <w:rPr>
          <w:rFonts w:ascii="Arial" w:hAnsi="Arial"/>
          <w:lang w:val="en-US"/>
        </w:rPr>
        <w:t xml:space="preserve">provide the V12 engine with an optimum supply of fresh air. Integrated intakes in the front apron direct cooling air to the front brakes as well as the water and oil radiators, combining visual impact with functional cooling performance. </w:t>
      </w:r>
      <w:r w:rsidRPr="00A0485E">
        <w:rPr>
          <w:rFonts w:ascii="Arial" w:hAnsi="Arial"/>
          <w:lang w:val="en-US"/>
        </w:rPr>
        <w:t xml:space="preserve">The integrated </w:t>
      </w:r>
      <w:r w:rsidR="00295ED8" w:rsidRPr="00A0485E">
        <w:rPr>
          <w:rFonts w:ascii="Arial" w:hAnsi="Arial"/>
          <w:lang w:val="en-US"/>
        </w:rPr>
        <w:t>carbon</w:t>
      </w:r>
      <w:r w:rsidR="00A36C4F">
        <w:rPr>
          <w:rFonts w:ascii="Arial" w:hAnsi="Arial"/>
          <w:lang w:val="en-US"/>
        </w:rPr>
        <w:t>-fiber</w:t>
      </w:r>
      <w:r w:rsidR="00295ED8" w:rsidRPr="00A0485E">
        <w:rPr>
          <w:rFonts w:ascii="Arial" w:hAnsi="Arial"/>
          <w:lang w:val="en-US"/>
        </w:rPr>
        <w:t xml:space="preserve"> </w:t>
      </w:r>
      <w:r w:rsidRPr="00A0485E">
        <w:rPr>
          <w:rFonts w:ascii="Arial" w:hAnsi="Arial"/>
          <w:lang w:val="en-US"/>
        </w:rPr>
        <w:t>front spoiler generates aerodynamic downforce at the front axle at high speeds.</w:t>
      </w:r>
    </w:p>
    <w:p w14:paraId="7CB7ABBE" w14:textId="2D448006" w:rsidR="00BC2A0B" w:rsidRPr="00A0485E" w:rsidRDefault="00BC2A0B" w:rsidP="00AF0F7A">
      <w:pPr>
        <w:widowControl w:val="0"/>
        <w:autoSpaceDE w:val="0"/>
        <w:autoSpaceDN w:val="0"/>
        <w:adjustRightInd w:val="0"/>
        <w:spacing w:line="360" w:lineRule="auto"/>
        <w:jc w:val="both"/>
        <w:rPr>
          <w:rFonts w:ascii="Arial" w:hAnsi="Arial"/>
          <w:lang w:val="en-US"/>
        </w:rPr>
      </w:pPr>
    </w:p>
    <w:p w14:paraId="37F04484" w14:textId="0EB045A5" w:rsidR="00BC2A0B" w:rsidRPr="002D63F8" w:rsidRDefault="00BC2A0B" w:rsidP="00AF0F7A">
      <w:pPr>
        <w:widowControl w:val="0"/>
        <w:autoSpaceDE w:val="0"/>
        <w:autoSpaceDN w:val="0"/>
        <w:adjustRightInd w:val="0"/>
        <w:spacing w:line="360" w:lineRule="auto"/>
        <w:jc w:val="both"/>
        <w:rPr>
          <w:rFonts w:ascii="Arial" w:hAnsi="Arial"/>
          <w:lang w:val="en-US"/>
        </w:rPr>
      </w:pPr>
      <w:r w:rsidRPr="00A0485E">
        <w:rPr>
          <w:rFonts w:ascii="Arial" w:hAnsi="Arial"/>
          <w:lang w:val="en-US"/>
        </w:rPr>
        <w:t xml:space="preserve">Its active counterpart at the rear is the electrically extendable </w:t>
      </w:r>
      <w:r w:rsidR="00295ED8" w:rsidRPr="00A0485E">
        <w:rPr>
          <w:rFonts w:ascii="Arial" w:hAnsi="Arial"/>
          <w:lang w:val="en-US"/>
        </w:rPr>
        <w:t>carbon</w:t>
      </w:r>
      <w:r w:rsidR="00A36C4F">
        <w:rPr>
          <w:rFonts w:ascii="Arial" w:hAnsi="Arial"/>
          <w:lang w:val="en-US"/>
        </w:rPr>
        <w:t>-fiber</w:t>
      </w:r>
      <w:r w:rsidR="00295ED8" w:rsidRPr="00A0485E">
        <w:rPr>
          <w:rFonts w:ascii="Arial" w:hAnsi="Arial"/>
          <w:lang w:val="en-US"/>
        </w:rPr>
        <w:t xml:space="preserve"> </w:t>
      </w:r>
      <w:r w:rsidRPr="00A0485E">
        <w:rPr>
          <w:rFonts w:ascii="Arial" w:hAnsi="Arial"/>
          <w:lang w:val="en-US"/>
        </w:rPr>
        <w:t xml:space="preserve">rear spoiler. </w:t>
      </w:r>
      <w:r w:rsidR="002D63F8" w:rsidRPr="00A0485E">
        <w:rPr>
          <w:rFonts w:ascii="Arial" w:hAnsi="Arial"/>
          <w:lang w:val="en-US"/>
        </w:rPr>
        <w:t xml:space="preserve">Depending on vehicle speed, it deploys in several stages to progressively increase downforce at the rear axle and enhance driving stability. Under heavy braking above 140 km/h (87 mph), the spoiler pivots into a vertical position to act as an air brake, increasing aerodynamic drag and supporting effective deceleration. The inverted “77” logo positioned beneath the rear window </w:t>
      </w:r>
      <w:r w:rsidR="00DB6CCF">
        <w:rPr>
          <w:rFonts w:ascii="Arial" w:hAnsi="Arial"/>
          <w:lang w:val="en-US"/>
        </w:rPr>
        <w:t>is a further nod to</w:t>
      </w:r>
      <w:r w:rsidR="002D63F8" w:rsidRPr="00A0485E">
        <w:rPr>
          <w:rFonts w:ascii="Arial" w:hAnsi="Arial"/>
          <w:lang w:val="en-US"/>
        </w:rPr>
        <w:t xml:space="preserve"> 1977</w:t>
      </w:r>
      <w:r w:rsidR="002D63F8" w:rsidRPr="002D63F8">
        <w:rPr>
          <w:rFonts w:ascii="Arial" w:hAnsi="Arial"/>
          <w:lang w:val="en-US"/>
        </w:rPr>
        <w:t>, the year Bodo Buschmann founded BRABUS.</w:t>
      </w:r>
    </w:p>
    <w:p w14:paraId="15CF7A35" w14:textId="538FF767" w:rsidR="00295ED8" w:rsidRPr="002D63F8" w:rsidRDefault="00295ED8" w:rsidP="00AF0F7A">
      <w:pPr>
        <w:widowControl w:val="0"/>
        <w:autoSpaceDE w:val="0"/>
        <w:autoSpaceDN w:val="0"/>
        <w:adjustRightInd w:val="0"/>
        <w:spacing w:line="360" w:lineRule="auto"/>
        <w:jc w:val="both"/>
        <w:rPr>
          <w:rFonts w:ascii="Arial" w:hAnsi="Arial"/>
          <w:lang w:val="en-US"/>
        </w:rPr>
      </w:pPr>
    </w:p>
    <w:p w14:paraId="6B52579F" w14:textId="62A84DB4" w:rsidR="00295ED8" w:rsidRPr="002D63F8" w:rsidRDefault="002D63F8" w:rsidP="00AF0F7A">
      <w:pPr>
        <w:widowControl w:val="0"/>
        <w:autoSpaceDE w:val="0"/>
        <w:autoSpaceDN w:val="0"/>
        <w:adjustRightInd w:val="0"/>
        <w:spacing w:line="360" w:lineRule="auto"/>
        <w:jc w:val="both"/>
        <w:rPr>
          <w:rFonts w:ascii="Arial" w:hAnsi="Arial"/>
          <w:lang w:val="en-US"/>
        </w:rPr>
      </w:pPr>
      <w:r w:rsidRPr="002D63F8">
        <w:rPr>
          <w:rFonts w:ascii="Arial" w:hAnsi="Arial"/>
          <w:lang w:val="en-US"/>
        </w:rPr>
        <w:t>At 202.7 centimeters (79.8 in.) wide, the BODO CABRIOLET has a commanding rear stance. Its</w:t>
      </w:r>
      <w:r w:rsidR="00A36C4F">
        <w:rPr>
          <w:rFonts w:ascii="Arial" w:hAnsi="Arial"/>
          <w:lang w:val="en-US"/>
        </w:rPr>
        <w:t xml:space="preserve"> </w:t>
      </w:r>
      <w:r w:rsidRPr="002D63F8">
        <w:rPr>
          <w:rFonts w:ascii="Arial" w:hAnsi="Arial"/>
          <w:lang w:val="en-US"/>
        </w:rPr>
        <w:t>taillight architecture provides another unmistakable design signature. The designers and engineers at the BRABUS headquarters in Bottrop, Germany, integrated seven individual LED lighting elements on each side, complemented by a centrally positioned illuminated BRABUS logo using the same lighting technology. The carbon</w:t>
      </w:r>
      <w:r w:rsidR="00A36C4F">
        <w:rPr>
          <w:rFonts w:ascii="Arial" w:hAnsi="Arial"/>
          <w:lang w:val="en-US"/>
        </w:rPr>
        <w:t>-fiber</w:t>
      </w:r>
      <w:r w:rsidRPr="002D63F8">
        <w:rPr>
          <w:rFonts w:ascii="Arial" w:hAnsi="Arial"/>
          <w:lang w:val="en-US"/>
        </w:rPr>
        <w:t xml:space="preserve"> diffuser integrated into the rear apron frames the titanium twin tailpipes of the BRABUS high-performance exhaust system on either side, produced using a high-tech 3D metal-printing process.</w:t>
      </w:r>
    </w:p>
    <w:p w14:paraId="7B0FBA0C" w14:textId="77777777" w:rsidR="002D63F8" w:rsidRPr="002D63F8" w:rsidRDefault="002D63F8" w:rsidP="00AF0F7A">
      <w:pPr>
        <w:widowControl w:val="0"/>
        <w:autoSpaceDE w:val="0"/>
        <w:autoSpaceDN w:val="0"/>
        <w:adjustRightInd w:val="0"/>
        <w:spacing w:line="360" w:lineRule="auto"/>
        <w:jc w:val="both"/>
        <w:rPr>
          <w:lang w:val="en-US"/>
        </w:rPr>
      </w:pPr>
    </w:p>
    <w:p w14:paraId="66C5B61E" w14:textId="6DB6BCCB" w:rsidR="002D63F8" w:rsidRDefault="00A36C4F" w:rsidP="000477FB">
      <w:pPr>
        <w:widowControl w:val="0"/>
        <w:autoSpaceDE w:val="0"/>
        <w:autoSpaceDN w:val="0"/>
        <w:adjustRightInd w:val="0"/>
        <w:spacing w:line="360" w:lineRule="auto"/>
        <w:jc w:val="both"/>
        <w:rPr>
          <w:rFonts w:ascii="Arial" w:hAnsi="Arial"/>
          <w:lang w:val="en-US"/>
        </w:rPr>
      </w:pPr>
      <w:r w:rsidRPr="00A36C4F">
        <w:rPr>
          <w:rFonts w:ascii="Arial" w:hAnsi="Arial"/>
          <w:lang w:val="en-US"/>
        </w:rPr>
        <w:t>Like its Gran Turismo Coupe counterpart, the new open-top Masterpiece supercar measures 5</w:t>
      </w:r>
      <w:r>
        <w:rPr>
          <w:rFonts w:ascii="Arial" w:hAnsi="Arial"/>
          <w:lang w:val="en-US"/>
        </w:rPr>
        <w:t>06</w:t>
      </w:r>
      <w:r w:rsidR="00464A62">
        <w:rPr>
          <w:rFonts w:ascii="Arial" w:hAnsi="Arial"/>
          <w:lang w:val="en-US"/>
        </w:rPr>
        <w:t>.2</w:t>
      </w:r>
      <w:r>
        <w:rPr>
          <w:rFonts w:ascii="Arial" w:hAnsi="Arial"/>
          <w:lang w:val="en-US"/>
        </w:rPr>
        <w:t xml:space="preserve"> centi</w:t>
      </w:r>
      <w:r w:rsidRPr="00A36C4F">
        <w:rPr>
          <w:rFonts w:ascii="Arial" w:hAnsi="Arial"/>
          <w:lang w:val="en-US"/>
        </w:rPr>
        <w:t>meters (199</w:t>
      </w:r>
      <w:r w:rsidR="00464A62">
        <w:rPr>
          <w:rFonts w:ascii="Arial" w:hAnsi="Arial"/>
          <w:lang w:val="en-US"/>
        </w:rPr>
        <w:t>.</w:t>
      </w:r>
      <w:r w:rsidR="00DB0558">
        <w:rPr>
          <w:rFonts w:ascii="Arial" w:hAnsi="Arial"/>
          <w:lang w:val="en-US"/>
        </w:rPr>
        <w:t>3</w:t>
      </w:r>
      <w:r w:rsidRPr="00A36C4F">
        <w:rPr>
          <w:rFonts w:ascii="Arial" w:hAnsi="Arial"/>
          <w:lang w:val="en-US"/>
        </w:rPr>
        <w:t xml:space="preserve"> in.) in length and stands just 130</w:t>
      </w:r>
      <w:r w:rsidR="00464A62">
        <w:rPr>
          <w:rFonts w:ascii="Arial" w:hAnsi="Arial"/>
          <w:lang w:val="en-US"/>
        </w:rPr>
        <w:t>.5</w:t>
      </w:r>
      <w:r w:rsidRPr="00A36C4F">
        <w:rPr>
          <w:rFonts w:ascii="Arial" w:hAnsi="Arial"/>
          <w:lang w:val="en-US"/>
        </w:rPr>
        <w:t xml:space="preserve"> centimeters (51.</w:t>
      </w:r>
      <w:r w:rsidR="00DB0558">
        <w:rPr>
          <w:rFonts w:ascii="Arial" w:hAnsi="Arial"/>
          <w:lang w:val="en-US"/>
        </w:rPr>
        <w:t>3</w:t>
      </w:r>
      <w:r w:rsidRPr="00A36C4F">
        <w:rPr>
          <w:rFonts w:ascii="Arial" w:hAnsi="Arial"/>
          <w:lang w:val="en-US"/>
        </w:rPr>
        <w:t xml:space="preserve"> in.) tall, emphasizing its low</w:t>
      </w:r>
      <w:r w:rsidR="00464A62">
        <w:rPr>
          <w:rFonts w:ascii="Arial" w:hAnsi="Arial"/>
          <w:lang w:val="en-US"/>
        </w:rPr>
        <w:t>, striking silhouette</w:t>
      </w:r>
      <w:r w:rsidRPr="00A36C4F">
        <w:rPr>
          <w:rFonts w:ascii="Arial" w:hAnsi="Arial"/>
          <w:lang w:val="en-US"/>
        </w:rPr>
        <w:t xml:space="preserve">. Viewed from the side, </w:t>
      </w:r>
      <w:r w:rsidR="00464A62">
        <w:rPr>
          <w:rFonts w:ascii="Arial" w:hAnsi="Arial"/>
          <w:lang w:val="en-US"/>
        </w:rPr>
        <w:t xml:space="preserve">the </w:t>
      </w:r>
      <w:r w:rsidRPr="00A36C4F">
        <w:rPr>
          <w:rFonts w:ascii="Arial" w:hAnsi="Arial"/>
          <w:lang w:val="en-US"/>
        </w:rPr>
        <w:t>rear sections taper dynamically toward the back and transition seamlessly into the rear end. A defining element of the design is the “Bodo Line,” a continuous contour extending from the vehicle’s nose</w:t>
      </w:r>
      <w:r w:rsidR="00464A62">
        <w:rPr>
          <w:rFonts w:ascii="Arial" w:hAnsi="Arial"/>
          <w:lang w:val="en-US"/>
        </w:rPr>
        <w:t xml:space="preserve"> all the </w:t>
      </w:r>
      <w:r w:rsidR="00464A62">
        <w:rPr>
          <w:rFonts w:ascii="Arial" w:hAnsi="Arial"/>
          <w:lang w:val="en-US"/>
        </w:rPr>
        <w:lastRenderedPageBreak/>
        <w:t xml:space="preserve">way </w:t>
      </w:r>
      <w:r w:rsidRPr="00A36C4F">
        <w:rPr>
          <w:rFonts w:ascii="Arial" w:hAnsi="Arial"/>
          <w:lang w:val="en-US"/>
        </w:rPr>
        <w:t>to the rear on either side. As an additional detail, the BRABUS logo combined with a stylized graphic is projected onto the ground on both sides when the doors are opened.</w:t>
      </w:r>
    </w:p>
    <w:p w14:paraId="3603EAD1" w14:textId="77777777" w:rsidR="00A36C4F" w:rsidRPr="002D63F8" w:rsidRDefault="00A36C4F" w:rsidP="000477FB">
      <w:pPr>
        <w:widowControl w:val="0"/>
        <w:autoSpaceDE w:val="0"/>
        <w:autoSpaceDN w:val="0"/>
        <w:adjustRightInd w:val="0"/>
        <w:spacing w:line="360" w:lineRule="auto"/>
        <w:jc w:val="both"/>
        <w:rPr>
          <w:lang w:val="en-US"/>
        </w:rPr>
      </w:pPr>
    </w:p>
    <w:p w14:paraId="25B212E3" w14:textId="342E0372" w:rsidR="000477FB" w:rsidRPr="002D63F8" w:rsidRDefault="000477FB" w:rsidP="000477FB">
      <w:pPr>
        <w:widowControl w:val="0"/>
        <w:autoSpaceDE w:val="0"/>
        <w:autoSpaceDN w:val="0"/>
        <w:adjustRightInd w:val="0"/>
        <w:spacing w:line="360" w:lineRule="auto"/>
        <w:jc w:val="both"/>
        <w:rPr>
          <w:rFonts w:ascii="Arial" w:hAnsi="Arial"/>
          <w:lang w:val="en-US"/>
        </w:rPr>
      </w:pPr>
      <w:r w:rsidRPr="002D63F8">
        <w:rPr>
          <w:rFonts w:ascii="Arial" w:hAnsi="Arial"/>
          <w:lang w:val="en-US"/>
        </w:rPr>
        <w:t xml:space="preserve">The 2+2-seater’s </w:t>
      </w:r>
      <w:r w:rsidR="00464A62">
        <w:rPr>
          <w:rFonts w:ascii="Arial" w:hAnsi="Arial"/>
          <w:lang w:val="en-US"/>
        </w:rPr>
        <w:t xml:space="preserve">Kevlar-lined </w:t>
      </w:r>
      <w:r w:rsidRPr="002D63F8">
        <w:rPr>
          <w:rFonts w:ascii="Arial" w:hAnsi="Arial"/>
          <w:lang w:val="en-US"/>
        </w:rPr>
        <w:t xml:space="preserve">wheel arches accommodate 22-inch BRABUS Monoblock Z-GT “Platinum Edition” forged </w:t>
      </w:r>
      <w:r w:rsidRPr="00CA4044">
        <w:rPr>
          <w:rFonts w:ascii="Arial" w:hAnsi="Arial"/>
          <w:lang w:val="en-US"/>
        </w:rPr>
        <w:t>wheels. Manufactured using state-of-the-art forging technology and CNC machining, the</w:t>
      </w:r>
      <w:r w:rsidR="00F14D73" w:rsidRPr="00CA4044">
        <w:rPr>
          <w:rFonts w:ascii="Arial" w:hAnsi="Arial"/>
          <w:lang w:val="en-US"/>
        </w:rPr>
        <w:t xml:space="preserve"> </w:t>
      </w:r>
      <w:r w:rsidRPr="00CA4044">
        <w:rPr>
          <w:rFonts w:ascii="Arial" w:hAnsi="Arial"/>
          <w:lang w:val="en-US"/>
        </w:rPr>
        <w:t xml:space="preserve">design features 20 concave spokes and a center-lock-style hub cover. </w:t>
      </w:r>
      <w:r w:rsidR="00F14D73" w:rsidRPr="00CA4044">
        <w:rPr>
          <w:rFonts w:ascii="Arial" w:hAnsi="Arial"/>
          <w:lang w:val="en-US"/>
        </w:rPr>
        <w:t xml:space="preserve">Renowned Italian manufacturer </w:t>
      </w:r>
      <w:r w:rsidRPr="00CA4044">
        <w:rPr>
          <w:rFonts w:ascii="Arial" w:hAnsi="Arial"/>
          <w:lang w:val="en-US"/>
        </w:rPr>
        <w:t xml:space="preserve">Pirelli is the exclusive supplier for the corresponding 22-inch </w:t>
      </w:r>
      <w:r w:rsidR="009E4AC8" w:rsidRPr="00CA4044">
        <w:rPr>
          <w:rFonts w:ascii="Arial" w:hAnsi="Arial"/>
          <w:lang w:val="en-US"/>
        </w:rPr>
        <w:t>P Zero</w:t>
      </w:r>
      <w:r w:rsidR="005E21F1" w:rsidRPr="00CA4044">
        <w:rPr>
          <w:rFonts w:ascii="Arial" w:hAnsi="Arial"/>
          <w:lang w:val="en-US"/>
        </w:rPr>
        <w:t xml:space="preserve"> </w:t>
      </w:r>
      <w:r w:rsidRPr="00CA4044">
        <w:rPr>
          <w:rFonts w:ascii="Arial" w:hAnsi="Arial"/>
          <w:lang w:val="en-US"/>
        </w:rPr>
        <w:t xml:space="preserve">high-performance </w:t>
      </w:r>
      <w:r w:rsidR="00372015" w:rsidRPr="00CA4044">
        <w:rPr>
          <w:rFonts w:ascii="Arial" w:hAnsi="Arial"/>
          <w:lang w:val="en-US"/>
        </w:rPr>
        <w:t>tires.</w:t>
      </w:r>
    </w:p>
    <w:p w14:paraId="3B8B508D" w14:textId="77777777" w:rsidR="000477FB" w:rsidRPr="002D63F8" w:rsidRDefault="000477FB" w:rsidP="000477FB">
      <w:pPr>
        <w:widowControl w:val="0"/>
        <w:autoSpaceDE w:val="0"/>
        <w:autoSpaceDN w:val="0"/>
        <w:adjustRightInd w:val="0"/>
        <w:spacing w:line="360" w:lineRule="auto"/>
        <w:jc w:val="both"/>
        <w:rPr>
          <w:rFonts w:ascii="Arial" w:hAnsi="Arial"/>
          <w:lang w:val="en-US"/>
        </w:rPr>
      </w:pPr>
    </w:p>
    <w:p w14:paraId="0A6EB356" w14:textId="38681A78" w:rsidR="00372015" w:rsidRPr="002D63F8" w:rsidRDefault="002D63F8" w:rsidP="000477FB">
      <w:pPr>
        <w:widowControl w:val="0"/>
        <w:autoSpaceDE w:val="0"/>
        <w:autoSpaceDN w:val="0"/>
        <w:adjustRightInd w:val="0"/>
        <w:spacing w:line="360" w:lineRule="auto"/>
        <w:jc w:val="both"/>
        <w:rPr>
          <w:rFonts w:ascii="Arial" w:hAnsi="Arial"/>
          <w:lang w:val="en-US"/>
        </w:rPr>
      </w:pPr>
      <w:r w:rsidRPr="002D63F8">
        <w:rPr>
          <w:rFonts w:ascii="Arial" w:hAnsi="Arial"/>
          <w:lang w:val="en-US"/>
        </w:rPr>
        <w:t xml:space="preserve">Developed specifically for the BRABUS BODO CABRIOLET and also available for the </w:t>
      </w:r>
      <w:r w:rsidR="00464A62">
        <w:rPr>
          <w:rFonts w:ascii="Arial" w:hAnsi="Arial"/>
          <w:lang w:val="en-US"/>
        </w:rPr>
        <w:t>c</w:t>
      </w:r>
      <w:r w:rsidRPr="002D63F8">
        <w:rPr>
          <w:rFonts w:ascii="Arial" w:hAnsi="Arial"/>
          <w:lang w:val="en-US"/>
        </w:rPr>
        <w:t>oupe</w:t>
      </w:r>
      <w:r w:rsidR="00464A62">
        <w:rPr>
          <w:rFonts w:ascii="Arial" w:hAnsi="Arial"/>
          <w:lang w:val="en-US"/>
        </w:rPr>
        <w:t xml:space="preserve"> model</w:t>
      </w:r>
      <w:r w:rsidRPr="002D63F8">
        <w:rPr>
          <w:rFonts w:ascii="Arial" w:hAnsi="Arial"/>
          <w:lang w:val="en-US"/>
        </w:rPr>
        <w:t xml:space="preserve">, the dedicated Pirelli P Zero measures 285/30 ZR 22 at the front and 335/25 ZR 22 at the rear. Its structure and compound were optimized to maximize high-speed stability and transfer the V12 engine’s immense power and torque to the road while maintaining a high level of driving comfort and steering precision. The development process combined advanced virtual simulation with an extensive joint testing program in </w:t>
      </w:r>
      <w:proofErr w:type="spellStart"/>
      <w:r w:rsidRPr="002D63F8">
        <w:rPr>
          <w:rFonts w:ascii="Arial" w:hAnsi="Arial"/>
          <w:lang w:val="en-US"/>
        </w:rPr>
        <w:t>Papenburg</w:t>
      </w:r>
      <w:proofErr w:type="spellEnd"/>
      <w:r w:rsidRPr="002D63F8">
        <w:rPr>
          <w:rFonts w:ascii="Arial" w:hAnsi="Arial"/>
          <w:lang w:val="en-US"/>
        </w:rPr>
        <w:t>, Germany. Across a range of dynamic driving scenarios, handling, stability and high-speed performance were rigorously evaluated and further refined to achieve the ideal interaction between tire, chassis and suspension. In line with Pirelli’s Perfect Fit strategy, the bespoke tires are identified by an exclusive “BB” marking on the sidewall.</w:t>
      </w:r>
    </w:p>
    <w:p w14:paraId="2271C1C9" w14:textId="77777777" w:rsidR="002D63F8" w:rsidRPr="002D63F8" w:rsidRDefault="002D63F8" w:rsidP="000477FB">
      <w:pPr>
        <w:widowControl w:val="0"/>
        <w:autoSpaceDE w:val="0"/>
        <w:autoSpaceDN w:val="0"/>
        <w:adjustRightInd w:val="0"/>
        <w:spacing w:line="360" w:lineRule="auto"/>
        <w:jc w:val="both"/>
        <w:rPr>
          <w:rFonts w:ascii="Arial" w:hAnsi="Arial"/>
          <w:lang w:val="en-US"/>
        </w:rPr>
      </w:pPr>
    </w:p>
    <w:p w14:paraId="48E391FD" w14:textId="57DB916F" w:rsidR="00372015" w:rsidRPr="002D63F8" w:rsidRDefault="002D63F8" w:rsidP="00AF0F7A">
      <w:pPr>
        <w:widowControl w:val="0"/>
        <w:autoSpaceDE w:val="0"/>
        <w:autoSpaceDN w:val="0"/>
        <w:adjustRightInd w:val="0"/>
        <w:spacing w:line="360" w:lineRule="auto"/>
        <w:jc w:val="both"/>
        <w:rPr>
          <w:rFonts w:ascii="Arial" w:hAnsi="Arial"/>
          <w:lang w:val="en-US"/>
        </w:rPr>
      </w:pPr>
      <w:r w:rsidRPr="002D63F8">
        <w:rPr>
          <w:rFonts w:ascii="Arial" w:hAnsi="Arial"/>
          <w:lang w:val="en-US"/>
        </w:rPr>
        <w:t>These</w:t>
      </w:r>
      <w:r w:rsidR="00DB0558">
        <w:rPr>
          <w:rFonts w:ascii="Arial" w:hAnsi="Arial"/>
          <w:lang w:val="en-US"/>
        </w:rPr>
        <w:t xml:space="preserve"> high-end </w:t>
      </w:r>
      <w:r w:rsidRPr="002D63F8">
        <w:rPr>
          <w:rFonts w:ascii="Arial" w:hAnsi="Arial"/>
          <w:lang w:val="en-US"/>
        </w:rPr>
        <w:t xml:space="preserve">tires are </w:t>
      </w:r>
      <w:r w:rsidR="0074171A">
        <w:rPr>
          <w:rFonts w:ascii="Arial" w:hAnsi="Arial"/>
          <w:lang w:val="en-US"/>
        </w:rPr>
        <w:t xml:space="preserve">also </w:t>
      </w:r>
      <w:r w:rsidRPr="002D63F8">
        <w:rPr>
          <w:rFonts w:ascii="Arial" w:hAnsi="Arial"/>
          <w:lang w:val="en-US"/>
        </w:rPr>
        <w:t xml:space="preserve">precisely matched to the advanced chassis architecture of the Gran Turismo </w:t>
      </w:r>
      <w:r w:rsidR="00464A62">
        <w:rPr>
          <w:rFonts w:ascii="Arial" w:hAnsi="Arial"/>
          <w:lang w:val="en-US"/>
        </w:rPr>
        <w:t>C</w:t>
      </w:r>
      <w:r w:rsidRPr="002D63F8">
        <w:rPr>
          <w:rFonts w:ascii="Arial" w:hAnsi="Arial"/>
          <w:lang w:val="en-US"/>
        </w:rPr>
        <w:t xml:space="preserve">onvertible, which features a double-wishbone front axle and a multi-link rear axle. Its specially developed suspension system with aluminum struts was created in collaboration with technology partner KW. Five different driving modes can be selected from the cockpit, ranging from a comfort-oriented setup for everyday driving </w:t>
      </w:r>
      <w:r w:rsidR="00DB0558" w:rsidRPr="00DB0558">
        <w:rPr>
          <w:rFonts w:ascii="Arial" w:hAnsi="Arial"/>
          <w:lang w:val="en-US"/>
        </w:rPr>
        <w:t>to a more dynamic, performance-focused configuration.</w:t>
      </w:r>
    </w:p>
    <w:p w14:paraId="14B791EA" w14:textId="77777777" w:rsidR="002D63F8" w:rsidRPr="002D63F8" w:rsidRDefault="002D63F8" w:rsidP="00AF0F7A">
      <w:pPr>
        <w:widowControl w:val="0"/>
        <w:autoSpaceDE w:val="0"/>
        <w:autoSpaceDN w:val="0"/>
        <w:adjustRightInd w:val="0"/>
        <w:spacing w:line="360" w:lineRule="auto"/>
        <w:jc w:val="both"/>
        <w:rPr>
          <w:rFonts w:ascii="Arial" w:hAnsi="Arial"/>
          <w:lang w:val="en-US"/>
        </w:rPr>
      </w:pPr>
    </w:p>
    <w:p w14:paraId="66404EBA" w14:textId="315275F6" w:rsidR="001567BB" w:rsidRPr="002D63F8" w:rsidRDefault="002D63F8" w:rsidP="00AF0F7A">
      <w:pPr>
        <w:widowControl w:val="0"/>
        <w:autoSpaceDE w:val="0"/>
        <w:autoSpaceDN w:val="0"/>
        <w:adjustRightInd w:val="0"/>
        <w:spacing w:line="360" w:lineRule="auto"/>
        <w:jc w:val="both"/>
        <w:rPr>
          <w:rFonts w:ascii="Arial" w:hAnsi="Arial" w:cs="Arial"/>
          <w:lang w:val="en-US"/>
        </w:rPr>
      </w:pPr>
      <w:r w:rsidRPr="002D63F8">
        <w:rPr>
          <w:rFonts w:ascii="Arial" w:hAnsi="Arial" w:cs="Arial"/>
          <w:lang w:val="en-US"/>
        </w:rPr>
        <w:t>To make it easier for the supercar to negotiate parking-garage ramps and speed bumps, a lift system is fitted to both the front and rear axles. It raises the entire vehicle by approximately 25 millimeters (</w:t>
      </w:r>
      <w:r w:rsidR="000D0F71">
        <w:rPr>
          <w:rFonts w:ascii="Arial" w:hAnsi="Arial" w:cs="Arial"/>
          <w:lang w:val="en-US"/>
        </w:rPr>
        <w:t>1.0</w:t>
      </w:r>
      <w:r w:rsidRPr="002D63F8">
        <w:rPr>
          <w:rFonts w:ascii="Arial" w:hAnsi="Arial" w:cs="Arial"/>
          <w:lang w:val="en-US"/>
        </w:rPr>
        <w:t xml:space="preserve"> in.). Once a speed of 45 km/h (28 mph) is reached, the suspension automatically returns to its normal ride height.</w:t>
      </w:r>
    </w:p>
    <w:p w14:paraId="2A605C8D" w14:textId="77777777" w:rsidR="002D63F8" w:rsidRPr="002D63F8" w:rsidRDefault="002D63F8" w:rsidP="00AF0F7A">
      <w:pPr>
        <w:widowControl w:val="0"/>
        <w:autoSpaceDE w:val="0"/>
        <w:autoSpaceDN w:val="0"/>
        <w:adjustRightInd w:val="0"/>
        <w:spacing w:line="360" w:lineRule="auto"/>
        <w:jc w:val="both"/>
        <w:rPr>
          <w:rFonts w:ascii="Arial" w:hAnsi="Arial" w:cs="Arial"/>
          <w:lang w:val="en-US"/>
        </w:rPr>
      </w:pPr>
    </w:p>
    <w:p w14:paraId="7E9BDC89" w14:textId="75FCFA36" w:rsidR="00372015" w:rsidRPr="002D63F8" w:rsidRDefault="002D63F8" w:rsidP="00372015">
      <w:pPr>
        <w:widowControl w:val="0"/>
        <w:autoSpaceDE w:val="0"/>
        <w:autoSpaceDN w:val="0"/>
        <w:adjustRightInd w:val="0"/>
        <w:spacing w:line="360" w:lineRule="auto"/>
        <w:jc w:val="both"/>
        <w:rPr>
          <w:rFonts w:ascii="Arial" w:hAnsi="Arial"/>
          <w:lang w:val="en-US"/>
        </w:rPr>
      </w:pPr>
      <w:r w:rsidRPr="002D63F8">
        <w:rPr>
          <w:rFonts w:ascii="Arial" w:hAnsi="Arial"/>
          <w:lang w:val="en-US"/>
        </w:rPr>
        <w:lastRenderedPageBreak/>
        <w:t xml:space="preserve">For maximum active safety, the BRABUS BODO CABRIOLET is equipped with a comprehensive suite of modern safety and driver-assistance systems. These include automatic emergency braking, lane-keeping, lane-change and blind-spot assistance, traffic-sign recognition and a high-tech traction-control system that ensures optimum traction at the rear wheels. Powerful and fade-resistant braking performance is provided by ventilated and perforated carbon-ceramic composite brake discs. At the front axle, 410 x </w:t>
      </w:r>
      <w:proofErr w:type="gramStart"/>
      <w:r w:rsidRPr="002D63F8">
        <w:rPr>
          <w:rFonts w:ascii="Arial" w:hAnsi="Arial"/>
          <w:lang w:val="en-US"/>
        </w:rPr>
        <w:t>38 millimeter</w:t>
      </w:r>
      <w:proofErr w:type="gramEnd"/>
      <w:r w:rsidRPr="002D63F8">
        <w:rPr>
          <w:rFonts w:ascii="Arial" w:hAnsi="Arial"/>
          <w:lang w:val="en-US"/>
        </w:rPr>
        <w:t xml:space="preserve"> (16.1 x 1.5 in.) discs are combined with six-piston fixed calipers, while the rear axle features 360 x 38 millimeter (14.1 x 1.5 in.) discs paired with four-piston fixed calipers.</w:t>
      </w:r>
    </w:p>
    <w:p w14:paraId="0517D3B8" w14:textId="77777777" w:rsidR="002D63F8" w:rsidRPr="002D63F8" w:rsidRDefault="002D63F8" w:rsidP="00372015">
      <w:pPr>
        <w:widowControl w:val="0"/>
        <w:autoSpaceDE w:val="0"/>
        <w:autoSpaceDN w:val="0"/>
        <w:adjustRightInd w:val="0"/>
        <w:spacing w:line="360" w:lineRule="auto"/>
        <w:jc w:val="both"/>
        <w:rPr>
          <w:rFonts w:ascii="Arial" w:hAnsi="Arial"/>
          <w:lang w:val="en-US"/>
        </w:rPr>
      </w:pPr>
    </w:p>
    <w:p w14:paraId="05E1CD6D" w14:textId="3C2818B4" w:rsidR="009C557A" w:rsidRPr="002D63F8" w:rsidRDefault="002D63F8" w:rsidP="00372015">
      <w:pPr>
        <w:widowControl w:val="0"/>
        <w:autoSpaceDE w:val="0"/>
        <w:autoSpaceDN w:val="0"/>
        <w:adjustRightInd w:val="0"/>
        <w:spacing w:line="360" w:lineRule="auto"/>
        <w:jc w:val="both"/>
        <w:rPr>
          <w:rFonts w:ascii="Arial" w:hAnsi="Arial"/>
          <w:lang w:val="en-US"/>
        </w:rPr>
      </w:pPr>
      <w:r w:rsidRPr="002D63F8">
        <w:rPr>
          <w:rFonts w:ascii="Arial" w:hAnsi="Arial"/>
          <w:lang w:val="en-US"/>
        </w:rPr>
        <w:t>At the heart of the BRABUS BODO CABRIOLET is one of the most powerful twelve-cylinder engines ever installed in a road-legal vehicle. Mounted behind the front axle in a front-mid-engine configuration, the 5.2-liter lightweight-alloy V12 features four-valve cylinder heads and a BRABUS high-performance forced-induction system. This incorporates two turbochargers developed specifically for the engine, a highly efficient intercooling system and a bespoke air-supply system fed by the RAM-AIR intakes at the front of the vehicle. BRABUS relies exclusively on lubricants from technology partner MOTUL for the entire powertrain.</w:t>
      </w:r>
    </w:p>
    <w:p w14:paraId="69487DE4" w14:textId="77777777" w:rsidR="002D63F8" w:rsidRPr="002D63F8" w:rsidRDefault="002D63F8" w:rsidP="00372015">
      <w:pPr>
        <w:widowControl w:val="0"/>
        <w:autoSpaceDE w:val="0"/>
        <w:autoSpaceDN w:val="0"/>
        <w:adjustRightInd w:val="0"/>
        <w:spacing w:line="360" w:lineRule="auto"/>
        <w:jc w:val="both"/>
        <w:rPr>
          <w:rFonts w:ascii="Arial" w:hAnsi="Arial"/>
          <w:lang w:val="en-US"/>
        </w:rPr>
      </w:pPr>
    </w:p>
    <w:p w14:paraId="516C1846" w14:textId="507C00C5" w:rsidR="009C557A" w:rsidRPr="002D63F8" w:rsidRDefault="002D63F8" w:rsidP="00372015">
      <w:pPr>
        <w:widowControl w:val="0"/>
        <w:autoSpaceDE w:val="0"/>
        <w:autoSpaceDN w:val="0"/>
        <w:adjustRightInd w:val="0"/>
        <w:spacing w:line="360" w:lineRule="auto"/>
        <w:jc w:val="both"/>
        <w:rPr>
          <w:rFonts w:ascii="Arial" w:hAnsi="Arial"/>
          <w:lang w:val="en-US"/>
        </w:rPr>
      </w:pPr>
      <w:r w:rsidRPr="002D63F8">
        <w:rPr>
          <w:rFonts w:ascii="Arial" w:hAnsi="Arial"/>
          <w:lang w:val="en-US"/>
        </w:rPr>
        <w:t xml:space="preserve">The BRABUS stainless-steel high-performance exhaust system is calibrated with equal precision. Four carefully tuned metal catalytic converters and special gasoline particulate filters </w:t>
      </w:r>
      <w:r w:rsidR="00C55110" w:rsidRPr="00C55110">
        <w:rPr>
          <w:rFonts w:ascii="Arial" w:hAnsi="Arial"/>
          <w:lang w:val="en-US"/>
        </w:rPr>
        <w:t xml:space="preserve">optimize exhaust backpressure across the rev range, supporting efficient gas flow and contributing to maximum </w:t>
      </w:r>
      <w:r w:rsidR="00C55110">
        <w:rPr>
          <w:rFonts w:ascii="Arial" w:hAnsi="Arial"/>
          <w:lang w:val="en-US"/>
        </w:rPr>
        <w:t>power delivery</w:t>
      </w:r>
      <w:r w:rsidR="00C55110" w:rsidRPr="00C55110">
        <w:rPr>
          <w:rFonts w:ascii="Arial" w:hAnsi="Arial"/>
          <w:lang w:val="en-US"/>
        </w:rPr>
        <w:t>.</w:t>
      </w:r>
      <w:r w:rsidR="00C55110">
        <w:rPr>
          <w:rFonts w:ascii="Arial" w:hAnsi="Arial"/>
          <w:lang w:val="en-US"/>
        </w:rPr>
        <w:t xml:space="preserve"> </w:t>
      </w:r>
      <w:r w:rsidRPr="002D63F8">
        <w:rPr>
          <w:rFonts w:ascii="Arial" w:hAnsi="Arial"/>
          <w:lang w:val="en-US"/>
        </w:rPr>
        <w:t xml:space="preserve">Electronically controlled exhaust valves allow the driver to vary the acoustic character from a more discreet tone to an extremely sporty V12 engine note. </w:t>
      </w:r>
      <w:r w:rsidR="00C55110" w:rsidRPr="00C55110">
        <w:rPr>
          <w:rFonts w:ascii="Arial" w:hAnsi="Arial"/>
          <w:lang w:val="en-US"/>
        </w:rPr>
        <w:t>The complete system was refined by BRABUS</w:t>
      </w:r>
      <w:r w:rsidR="00C55110">
        <w:rPr>
          <w:rFonts w:ascii="Arial" w:hAnsi="Arial"/>
          <w:lang w:val="en-US"/>
        </w:rPr>
        <w:t xml:space="preserve">’ team of </w:t>
      </w:r>
      <w:r w:rsidR="00C55110" w:rsidRPr="00C55110">
        <w:rPr>
          <w:rFonts w:ascii="Arial" w:hAnsi="Arial"/>
          <w:lang w:val="en-US"/>
        </w:rPr>
        <w:t>engineers and electronics specialists on test benches as well as during extensive road and racetrack testing, ensuring compliance with the stringent EURO 6E-ISC-FCM emissions standard.</w:t>
      </w:r>
    </w:p>
    <w:p w14:paraId="52FCF123" w14:textId="77777777" w:rsidR="002D63F8" w:rsidRPr="002D63F8" w:rsidRDefault="002D63F8" w:rsidP="00372015">
      <w:pPr>
        <w:widowControl w:val="0"/>
        <w:autoSpaceDE w:val="0"/>
        <w:autoSpaceDN w:val="0"/>
        <w:adjustRightInd w:val="0"/>
        <w:spacing w:line="360" w:lineRule="auto"/>
        <w:jc w:val="both"/>
        <w:rPr>
          <w:rFonts w:ascii="Arial" w:hAnsi="Arial"/>
          <w:lang w:val="en-US"/>
        </w:rPr>
      </w:pPr>
    </w:p>
    <w:p w14:paraId="72F99D87" w14:textId="1AA1718D" w:rsidR="00F04F7C" w:rsidRPr="002D63F8" w:rsidRDefault="002D63F8" w:rsidP="00372015">
      <w:pPr>
        <w:widowControl w:val="0"/>
        <w:autoSpaceDE w:val="0"/>
        <w:autoSpaceDN w:val="0"/>
        <w:adjustRightInd w:val="0"/>
        <w:spacing w:line="360" w:lineRule="auto"/>
        <w:jc w:val="both"/>
        <w:rPr>
          <w:rFonts w:ascii="Arial" w:hAnsi="Arial"/>
          <w:lang w:val="en-US"/>
        </w:rPr>
      </w:pPr>
      <w:r w:rsidRPr="002D63F8">
        <w:rPr>
          <w:rFonts w:ascii="Arial" w:hAnsi="Arial"/>
          <w:lang w:val="en-US"/>
        </w:rPr>
        <w:t xml:space="preserve">The V12 produces 735 kW / 1,000 hp at 6,400 rpm and a maximum torque of 1,200 Nm (885 </w:t>
      </w:r>
      <w:proofErr w:type="spellStart"/>
      <w:r w:rsidRPr="002D63F8">
        <w:rPr>
          <w:rFonts w:ascii="Arial" w:hAnsi="Arial"/>
          <w:lang w:val="en-US"/>
        </w:rPr>
        <w:t>lb</w:t>
      </w:r>
      <w:proofErr w:type="spellEnd"/>
      <w:r w:rsidRPr="002D63F8">
        <w:rPr>
          <w:rFonts w:ascii="Arial" w:hAnsi="Arial"/>
          <w:lang w:val="en-US"/>
        </w:rPr>
        <w:t>-ft), available between 2,900 and 5,000 rpm. Power is transmitted to the rear wheels via an eight-speed automatic transmission with torque converter, which can also be operated manually using the carbon-fiber BRABUS paddle shifters at the steering wheel. An electronically controlled differential with up to 100 percent locking capability optimally distributes power between the two driven rear wheels.</w:t>
      </w:r>
    </w:p>
    <w:p w14:paraId="3E8DEC6A" w14:textId="77777777" w:rsidR="002D63F8" w:rsidRPr="002D63F8" w:rsidRDefault="002D63F8" w:rsidP="00372015">
      <w:pPr>
        <w:widowControl w:val="0"/>
        <w:autoSpaceDE w:val="0"/>
        <w:autoSpaceDN w:val="0"/>
        <w:adjustRightInd w:val="0"/>
        <w:spacing w:line="360" w:lineRule="auto"/>
        <w:jc w:val="both"/>
        <w:rPr>
          <w:rFonts w:ascii="Arial" w:hAnsi="Arial"/>
          <w:lang w:val="en-US"/>
        </w:rPr>
      </w:pPr>
    </w:p>
    <w:p w14:paraId="0C146C5B" w14:textId="549267C7" w:rsidR="009C557A" w:rsidRPr="002D63F8" w:rsidRDefault="00F04F7C" w:rsidP="00372015">
      <w:pPr>
        <w:widowControl w:val="0"/>
        <w:autoSpaceDE w:val="0"/>
        <w:autoSpaceDN w:val="0"/>
        <w:adjustRightInd w:val="0"/>
        <w:spacing w:line="360" w:lineRule="auto"/>
        <w:jc w:val="both"/>
        <w:rPr>
          <w:rFonts w:ascii="Arial" w:hAnsi="Arial"/>
          <w:lang w:val="en-US"/>
        </w:rPr>
      </w:pPr>
      <w:r w:rsidRPr="002D63F8">
        <w:rPr>
          <w:rFonts w:ascii="Arial" w:hAnsi="Arial"/>
          <w:lang w:val="en-US"/>
        </w:rPr>
        <w:t>From a standstill, the BRABUS BODO CABRIOLET accelerates to 100 km/h (62 mph) in just 3.0 seconds. After 8.5 seconds, the 2+2-seater reaches 200 km/h (124 mph). The sprint from 0 to 300 km/h (186 mph) is completed in 23.9 seconds. Its top speed is electronically limited to 360 km/h (223 mph).</w:t>
      </w:r>
    </w:p>
    <w:p w14:paraId="009D1F0C" w14:textId="26BCCFBA" w:rsidR="009C557A" w:rsidRPr="002D63F8" w:rsidRDefault="009C557A" w:rsidP="00372015">
      <w:pPr>
        <w:widowControl w:val="0"/>
        <w:autoSpaceDE w:val="0"/>
        <w:autoSpaceDN w:val="0"/>
        <w:adjustRightInd w:val="0"/>
        <w:spacing w:line="360" w:lineRule="auto"/>
        <w:jc w:val="both"/>
        <w:rPr>
          <w:rFonts w:ascii="Arial" w:hAnsi="Arial"/>
          <w:lang w:val="en-US"/>
        </w:rPr>
      </w:pPr>
    </w:p>
    <w:p w14:paraId="1C75FC05" w14:textId="0CD446E9" w:rsidR="00C10093" w:rsidRPr="002D63F8" w:rsidRDefault="002D63F8" w:rsidP="00AF0F7A">
      <w:pPr>
        <w:spacing w:line="360" w:lineRule="auto"/>
        <w:jc w:val="both"/>
        <w:rPr>
          <w:rFonts w:ascii="Arial" w:hAnsi="Arial"/>
          <w:lang w:val="en-US"/>
        </w:rPr>
      </w:pPr>
      <w:r w:rsidRPr="002D63F8">
        <w:rPr>
          <w:rFonts w:ascii="Arial" w:hAnsi="Arial"/>
          <w:lang w:val="en-US"/>
        </w:rPr>
        <w:t>The electronic engine-management system offers five selectable driving modes. “Wet” mode enhances stability in adverse road conditions by reducing the available torque and enabling smoother gear changes through the automatic transmission. In “GT” mode, the sporty yet comfortable suspension setup is complemented by powerful but harmonious power delivery and transmission characteristics. “Sport” mode sharpens the response of the V12 to accelerator inputs, while upshifts take place at higher engine speeds. At the same time, the exhaust valves open to create a sportier engine note, the steering becomes more direct and the damper setup firmer. For maximum driving pleasure, “Sport+” further sharpens the responses of both the powertrain and chassis and combines them with an even more prominent exhaust sound. In “Individual” mode, the driver can configure the available driving-dynamics parameters according to personal preference.</w:t>
      </w:r>
    </w:p>
    <w:p w14:paraId="46B12346" w14:textId="77777777" w:rsidR="002D63F8" w:rsidRDefault="002D63F8" w:rsidP="00AF0F7A">
      <w:pPr>
        <w:spacing w:line="360" w:lineRule="auto"/>
        <w:jc w:val="both"/>
        <w:rPr>
          <w:rFonts w:ascii="Arial" w:hAnsi="Arial"/>
          <w:lang w:val="en-US"/>
        </w:rPr>
      </w:pPr>
    </w:p>
    <w:p w14:paraId="41E19F46" w14:textId="64489388" w:rsidR="00F04F7C" w:rsidRDefault="009F1437" w:rsidP="00AF0F7A">
      <w:pPr>
        <w:spacing w:line="360" w:lineRule="auto"/>
        <w:jc w:val="both"/>
        <w:rPr>
          <w:rFonts w:ascii="Arial" w:hAnsi="Arial"/>
          <w:lang w:val="en-US"/>
        </w:rPr>
      </w:pPr>
      <w:r w:rsidRPr="009F1437">
        <w:rPr>
          <w:rFonts w:ascii="Arial" w:hAnsi="Arial"/>
          <w:lang w:val="en-US"/>
        </w:rPr>
        <w:t>The BRABUS BODO CABRIOLET features a meticulously crafted BRABUS Masterpiece interior, with both launch vehicles sharing the same bespoke cockpit layout, equipment and</w:t>
      </w:r>
      <w:r w:rsidR="00C55110">
        <w:rPr>
          <w:rFonts w:ascii="Arial" w:hAnsi="Arial"/>
          <w:lang w:val="en-US"/>
        </w:rPr>
        <w:t xml:space="preserve"> brand-typical </w:t>
      </w:r>
      <w:r w:rsidRPr="009F1437">
        <w:rPr>
          <w:rFonts w:ascii="Arial" w:hAnsi="Arial"/>
          <w:lang w:val="en-US"/>
        </w:rPr>
        <w:t>design details. Their individual character is defined through two distinctly different color and material concepts. The “Piano Black” variant combines fine “Saddle Brown” leather with matte BRABUS “Dark Shadow” trim and exposed carbon-fiber elements throughout the steering wheel, dashboard, center console and door panels. The resulting exterior-interior combination is distinctly inspired by Bodo Buschmann and his personal vision of elegant, understated Gran Turismo luxury. In the “Silk Stone” variant, the concept takes a more monochromatic approach: leather, trim elements and carbon-fiber components are all color-matched to the exterior, creating a seamless visual transition from bodywork to cockpit.</w:t>
      </w:r>
    </w:p>
    <w:p w14:paraId="2EF2D34A" w14:textId="77777777" w:rsidR="009F1437" w:rsidRDefault="009F1437" w:rsidP="00AF0F7A">
      <w:pPr>
        <w:spacing w:line="360" w:lineRule="auto"/>
        <w:jc w:val="both"/>
        <w:rPr>
          <w:rFonts w:ascii="Arial" w:hAnsi="Arial"/>
          <w:lang w:val="en-US"/>
        </w:rPr>
      </w:pPr>
    </w:p>
    <w:p w14:paraId="619858E7" w14:textId="35ADD2A6" w:rsidR="005572E4" w:rsidRDefault="00CA4044" w:rsidP="00AF0F7A">
      <w:pPr>
        <w:spacing w:line="360" w:lineRule="auto"/>
        <w:jc w:val="both"/>
        <w:rPr>
          <w:rFonts w:ascii="Arial" w:hAnsi="Arial"/>
          <w:lang w:val="en-US"/>
        </w:rPr>
      </w:pPr>
      <w:r>
        <w:rPr>
          <w:rFonts w:ascii="Arial" w:hAnsi="Arial"/>
          <w:lang w:val="en-US"/>
        </w:rPr>
        <w:t>Passengers</w:t>
      </w:r>
      <w:r w:rsidR="009F1437" w:rsidRPr="009F1437">
        <w:rPr>
          <w:rFonts w:ascii="Arial" w:hAnsi="Arial"/>
          <w:lang w:val="en-US"/>
        </w:rPr>
        <w:t xml:space="preserve"> are welcomed by stainless-steel BRABUS entry panels and the embroidered signature of the vehicle’s namesake integrated into the door panels. The ergonomically contoured seats combine exceptional long-distance comfort with strong lateral support during </w:t>
      </w:r>
      <w:r w:rsidR="009F1437" w:rsidRPr="009F1437">
        <w:rPr>
          <w:rFonts w:ascii="Arial" w:hAnsi="Arial"/>
          <w:lang w:val="en-US"/>
        </w:rPr>
        <w:lastRenderedPageBreak/>
        <w:t>dynamic driving, while the silhouette of the BODO</w:t>
      </w:r>
      <w:r w:rsidR="009F1437">
        <w:rPr>
          <w:rFonts w:ascii="Arial" w:hAnsi="Arial"/>
          <w:lang w:val="en-US"/>
        </w:rPr>
        <w:t xml:space="preserve"> CABRIOLET</w:t>
      </w:r>
      <w:r w:rsidR="009F1437" w:rsidRPr="009F1437">
        <w:rPr>
          <w:rFonts w:ascii="Arial" w:hAnsi="Arial"/>
          <w:lang w:val="en-US"/>
        </w:rPr>
        <w:t xml:space="preserve"> embroidered into the seat backrests adds another bespoke detail. The flat-bottomed steering wheel is likewise designed for optimal grip, complemented by BRABUS carbon-fiber pedals and a custom footrest.</w:t>
      </w:r>
    </w:p>
    <w:p w14:paraId="3119EC17" w14:textId="77777777" w:rsidR="009F1437" w:rsidRPr="00BC2A0B" w:rsidRDefault="009F1437" w:rsidP="00AF0F7A">
      <w:pPr>
        <w:spacing w:line="360" w:lineRule="auto"/>
        <w:jc w:val="both"/>
        <w:rPr>
          <w:rFonts w:ascii="Arial" w:hAnsi="Arial"/>
          <w:lang w:val="en-US"/>
        </w:rPr>
      </w:pPr>
    </w:p>
    <w:p w14:paraId="4FEF1371" w14:textId="28C5FD53" w:rsidR="00F35D04" w:rsidRDefault="009F1437" w:rsidP="000D6752">
      <w:pPr>
        <w:spacing w:line="360" w:lineRule="auto"/>
        <w:jc w:val="both"/>
        <w:rPr>
          <w:rFonts w:ascii="Arial" w:hAnsi="Arial"/>
          <w:lang w:val="en-US"/>
        </w:rPr>
      </w:pPr>
      <w:r w:rsidRPr="009F1437">
        <w:rPr>
          <w:rFonts w:ascii="Arial" w:hAnsi="Arial"/>
          <w:lang w:val="en-US"/>
        </w:rPr>
        <w:t xml:space="preserve">Characteristic BRABUS “Shell” quilting provides a defining visual theme across all four seats and extends to the leather-trimmed cockpit floor, </w:t>
      </w:r>
      <w:r w:rsidR="00C55110">
        <w:rPr>
          <w:rFonts w:ascii="Arial" w:hAnsi="Arial"/>
          <w:lang w:val="en-US"/>
        </w:rPr>
        <w:t xml:space="preserve">rear deck, </w:t>
      </w:r>
      <w:r w:rsidRPr="009F1437">
        <w:rPr>
          <w:rFonts w:ascii="Arial" w:hAnsi="Arial"/>
          <w:lang w:val="en-US"/>
        </w:rPr>
        <w:t xml:space="preserve">luggage compartment, floor mats and trunk liner. In the “Piano Black” vehicle, the interior features the traditional interpretation of the “Shell” pattern, while the “Silk Stone” specification introduces a newly stylized </w:t>
      </w:r>
      <w:r w:rsidR="0074171A">
        <w:rPr>
          <w:rFonts w:ascii="Arial" w:hAnsi="Arial"/>
          <w:lang w:val="en-US"/>
        </w:rPr>
        <w:t xml:space="preserve">3D </w:t>
      </w:r>
      <w:r w:rsidRPr="009F1437">
        <w:rPr>
          <w:rFonts w:ascii="Arial" w:hAnsi="Arial"/>
          <w:lang w:val="en-US"/>
        </w:rPr>
        <w:t>evolution of the design. Centrally positioned “Double-B” logos and BRABUS Masterpiece plaques add the finishing touches to the exclusive interior treatment</w:t>
      </w:r>
      <w:r>
        <w:rPr>
          <w:rFonts w:ascii="Arial" w:hAnsi="Arial"/>
          <w:lang w:val="en-US"/>
        </w:rPr>
        <w:t>.</w:t>
      </w:r>
    </w:p>
    <w:p w14:paraId="3B74491E" w14:textId="77777777" w:rsidR="009F1437" w:rsidRPr="00BC2A0B" w:rsidRDefault="009F1437" w:rsidP="000D6752">
      <w:pPr>
        <w:spacing w:line="360" w:lineRule="auto"/>
        <w:jc w:val="both"/>
        <w:rPr>
          <w:rFonts w:ascii="Arial" w:hAnsi="Arial"/>
          <w:lang w:val="en-US"/>
        </w:rPr>
      </w:pPr>
    </w:p>
    <w:p w14:paraId="0BE0461A" w14:textId="5EA8F78A" w:rsidR="00AF4A91" w:rsidRPr="00BC2A0B" w:rsidRDefault="00F35D04" w:rsidP="00077143">
      <w:pPr>
        <w:widowControl w:val="0"/>
        <w:autoSpaceDE w:val="0"/>
        <w:autoSpaceDN w:val="0"/>
        <w:adjustRightInd w:val="0"/>
        <w:spacing w:line="360" w:lineRule="auto"/>
        <w:jc w:val="both"/>
        <w:rPr>
          <w:lang w:val="en-US"/>
        </w:rPr>
      </w:pPr>
      <w:bookmarkStart w:id="2" w:name="_Hlk229723530"/>
      <w:r w:rsidRPr="00BC2A0B">
        <w:rPr>
          <w:rFonts w:ascii="Arial" w:hAnsi="Arial"/>
          <w:lang w:val="en-US"/>
        </w:rPr>
        <w:t xml:space="preserve">To complete the ownership experience, each BRABUS BODO </w:t>
      </w:r>
      <w:r w:rsidR="00DC5B89">
        <w:rPr>
          <w:rFonts w:ascii="Arial" w:hAnsi="Arial"/>
          <w:lang w:val="en-US"/>
        </w:rPr>
        <w:t xml:space="preserve">CABRIOLET </w:t>
      </w:r>
      <w:r w:rsidRPr="00BC2A0B">
        <w:rPr>
          <w:rFonts w:ascii="Arial" w:hAnsi="Arial"/>
          <w:lang w:val="en-US"/>
        </w:rPr>
        <w:t xml:space="preserve">is delivered with a selection of bespoke accessories. The vehicle keys are </w:t>
      </w:r>
      <w:r w:rsidR="009F1437">
        <w:rPr>
          <w:rFonts w:ascii="Arial" w:hAnsi="Arial"/>
          <w:lang w:val="en-US"/>
        </w:rPr>
        <w:t>trimmed</w:t>
      </w:r>
      <w:r w:rsidRPr="00BC2A0B">
        <w:rPr>
          <w:rFonts w:ascii="Arial" w:hAnsi="Arial"/>
          <w:lang w:val="en-US"/>
        </w:rPr>
        <w:t xml:space="preserve"> in matching leather, while a </w:t>
      </w:r>
      <w:r w:rsidR="003F3BC9" w:rsidRPr="00BC2A0B">
        <w:rPr>
          <w:rFonts w:ascii="Arial" w:hAnsi="Arial"/>
          <w:lang w:val="en-US"/>
        </w:rPr>
        <w:t xml:space="preserve">leather </w:t>
      </w:r>
      <w:r w:rsidRPr="00BC2A0B">
        <w:rPr>
          <w:rFonts w:ascii="Arial" w:hAnsi="Arial"/>
          <w:lang w:val="en-US"/>
        </w:rPr>
        <w:t>BRABUS “Weekender” bag</w:t>
      </w:r>
      <w:r w:rsidR="003F3BC9" w:rsidRPr="00BC2A0B">
        <w:rPr>
          <w:rFonts w:ascii="Arial" w:hAnsi="Arial"/>
          <w:lang w:val="en-US"/>
        </w:rPr>
        <w:t xml:space="preserve">, likewise </w:t>
      </w:r>
      <w:r w:rsidR="00DC5B89">
        <w:rPr>
          <w:rFonts w:ascii="Arial" w:hAnsi="Arial"/>
          <w:lang w:val="en-US"/>
        </w:rPr>
        <w:t>color</w:t>
      </w:r>
      <w:r w:rsidR="00684FCE">
        <w:rPr>
          <w:rFonts w:ascii="Arial" w:hAnsi="Arial"/>
          <w:lang w:val="en-US"/>
        </w:rPr>
        <w:t>-</w:t>
      </w:r>
      <w:r w:rsidR="00DC5B89">
        <w:rPr>
          <w:rFonts w:ascii="Arial" w:hAnsi="Arial"/>
          <w:lang w:val="en-US"/>
        </w:rPr>
        <w:t>matched to individual interior configurations</w:t>
      </w:r>
      <w:r w:rsidR="003F3BC9" w:rsidRPr="00BC2A0B">
        <w:rPr>
          <w:rFonts w:ascii="Arial" w:hAnsi="Arial"/>
          <w:lang w:val="en-US"/>
        </w:rPr>
        <w:t xml:space="preserve">, </w:t>
      </w:r>
      <w:r w:rsidRPr="00BC2A0B">
        <w:rPr>
          <w:rFonts w:ascii="Arial" w:hAnsi="Arial"/>
          <w:lang w:val="en-US"/>
        </w:rPr>
        <w:t>provides the ideal companion for extended journeys and weekend escapes.</w:t>
      </w:r>
      <w:r w:rsidRPr="00BC2A0B">
        <w:rPr>
          <w:lang w:val="en-US"/>
        </w:rPr>
        <w:t xml:space="preserve"> </w:t>
      </w:r>
    </w:p>
    <w:p w14:paraId="05A3B365" w14:textId="77777777" w:rsidR="00AF4A91" w:rsidRPr="00BC2A0B" w:rsidRDefault="00AF4A91" w:rsidP="00077143">
      <w:pPr>
        <w:widowControl w:val="0"/>
        <w:autoSpaceDE w:val="0"/>
        <w:autoSpaceDN w:val="0"/>
        <w:adjustRightInd w:val="0"/>
        <w:spacing w:line="360" w:lineRule="auto"/>
        <w:jc w:val="both"/>
        <w:rPr>
          <w:lang w:val="en-US"/>
        </w:rPr>
      </w:pPr>
    </w:p>
    <w:p w14:paraId="18F00270" w14:textId="5CB78C7E" w:rsidR="00C52083" w:rsidRPr="00BC2A0B" w:rsidRDefault="009F1437" w:rsidP="00077143">
      <w:pPr>
        <w:widowControl w:val="0"/>
        <w:autoSpaceDE w:val="0"/>
        <w:autoSpaceDN w:val="0"/>
        <w:adjustRightInd w:val="0"/>
        <w:spacing w:line="360" w:lineRule="auto"/>
        <w:jc w:val="both"/>
        <w:rPr>
          <w:rFonts w:ascii="Arial" w:hAnsi="Arial"/>
          <w:lang w:val="en-US"/>
        </w:rPr>
      </w:pPr>
      <w:r>
        <w:rPr>
          <w:rFonts w:ascii="Arial" w:hAnsi="Arial"/>
          <w:lang w:val="en-US"/>
        </w:rPr>
        <w:t>What is more, e</w:t>
      </w:r>
      <w:r w:rsidR="00DC5B89">
        <w:rPr>
          <w:rFonts w:ascii="Arial" w:hAnsi="Arial"/>
          <w:lang w:val="en-US"/>
        </w:rPr>
        <w:t>ach</w:t>
      </w:r>
      <w:r w:rsidR="00F35D04" w:rsidRPr="00BC2A0B">
        <w:rPr>
          <w:rFonts w:ascii="Arial" w:hAnsi="Arial"/>
          <w:lang w:val="en-US"/>
        </w:rPr>
        <w:t xml:space="preserve"> vehicle is equipped with a blockchain-based Digital Product Passport</w:t>
      </w:r>
      <w:r>
        <w:rPr>
          <w:rFonts w:ascii="Arial" w:hAnsi="Arial"/>
          <w:lang w:val="en-US"/>
        </w:rPr>
        <w:t xml:space="preserve">, </w:t>
      </w:r>
      <w:r w:rsidR="00F35D04" w:rsidRPr="00BC2A0B">
        <w:rPr>
          <w:rFonts w:ascii="Arial" w:hAnsi="Arial"/>
          <w:lang w:val="en-US"/>
        </w:rPr>
        <w:t xml:space="preserve">integrated directly into a dedicated </w:t>
      </w:r>
      <w:r>
        <w:rPr>
          <w:rFonts w:ascii="Arial" w:hAnsi="Arial"/>
          <w:lang w:val="en-US"/>
        </w:rPr>
        <w:t xml:space="preserve">BRABUS </w:t>
      </w:r>
      <w:r w:rsidR="00F35D04" w:rsidRPr="00BC2A0B">
        <w:rPr>
          <w:rFonts w:ascii="Arial" w:hAnsi="Arial"/>
          <w:lang w:val="en-US"/>
        </w:rPr>
        <w:t>Spec Plate</w:t>
      </w:r>
      <w:r>
        <w:rPr>
          <w:rFonts w:ascii="Arial" w:hAnsi="Arial"/>
          <w:lang w:val="en-US"/>
        </w:rPr>
        <w:t xml:space="preserve"> </w:t>
      </w:r>
      <w:r w:rsidR="00F35D04" w:rsidRPr="00BC2A0B">
        <w:rPr>
          <w:rFonts w:ascii="Arial" w:hAnsi="Arial"/>
          <w:lang w:val="en-US"/>
        </w:rPr>
        <w:t>in the luggage compartment. Developed in collaboration with the Aura Blockchain Consortium, the system provides verified documentation of authenticity, ownership and vehicle specification</w:t>
      </w:r>
      <w:r w:rsidR="003C025D">
        <w:rPr>
          <w:rFonts w:ascii="Arial" w:hAnsi="Arial"/>
          <w:lang w:val="en-US"/>
        </w:rPr>
        <w:t xml:space="preserve"> – </w:t>
      </w:r>
      <w:r w:rsidR="00F35D04" w:rsidRPr="00BC2A0B">
        <w:rPr>
          <w:rFonts w:ascii="Arial" w:hAnsi="Arial"/>
          <w:lang w:val="en-US"/>
        </w:rPr>
        <w:t>ensuring complete transparency and traceability for every BRABUS Masterpiece produced in Bottrop, Germany.</w:t>
      </w:r>
      <w:bookmarkEnd w:id="2"/>
    </w:p>
    <w:p w14:paraId="49FF6604" w14:textId="65F97BBF" w:rsidR="00134C68" w:rsidRPr="00BC2A0B" w:rsidRDefault="00134C68" w:rsidP="00077143">
      <w:pPr>
        <w:widowControl w:val="0"/>
        <w:autoSpaceDE w:val="0"/>
        <w:autoSpaceDN w:val="0"/>
        <w:adjustRightInd w:val="0"/>
        <w:spacing w:line="360" w:lineRule="auto"/>
        <w:jc w:val="both"/>
        <w:rPr>
          <w:rFonts w:ascii="Arial" w:hAnsi="Arial"/>
          <w:lang w:val="en-US"/>
        </w:rPr>
      </w:pPr>
    </w:p>
    <w:p w14:paraId="5E4A438D" w14:textId="77777777" w:rsidR="00FC31C2" w:rsidRPr="00BC2A0B" w:rsidRDefault="00FC31C2" w:rsidP="00FC31C2">
      <w:pPr>
        <w:keepLines/>
        <w:spacing w:line="360" w:lineRule="auto"/>
        <w:jc w:val="both"/>
        <w:rPr>
          <w:rFonts w:ascii="Arial" w:hAnsi="Arial"/>
          <w:b/>
          <w:lang w:val="en-US"/>
        </w:rPr>
      </w:pPr>
      <w:r w:rsidRPr="00BC2A0B">
        <w:rPr>
          <w:rFonts w:ascii="Arial" w:hAnsi="Arial"/>
          <w:b/>
          <w:lang w:val="en-US"/>
        </w:rPr>
        <w:t>Fuel economy and CO</w:t>
      </w:r>
      <w:r w:rsidRPr="00BC2A0B">
        <w:rPr>
          <w:rFonts w:ascii="Arial" w:hAnsi="Arial"/>
          <w:b/>
          <w:vertAlign w:val="subscript"/>
          <w:lang w:val="en-US"/>
        </w:rPr>
        <w:t>2</w:t>
      </w:r>
      <w:r w:rsidRPr="00BC2A0B">
        <w:rPr>
          <w:rFonts w:ascii="Arial" w:hAnsi="Arial"/>
          <w:b/>
          <w:lang w:val="en-US"/>
        </w:rPr>
        <w:t xml:space="preserve"> emissions as per WLTP:</w:t>
      </w:r>
    </w:p>
    <w:p w14:paraId="21427EAA" w14:textId="3FA0C4BD" w:rsidR="00134C68" w:rsidRPr="00BC2A0B" w:rsidRDefault="00FC31C2" w:rsidP="00134C68">
      <w:pPr>
        <w:jc w:val="both"/>
        <w:rPr>
          <w:rFonts w:ascii="Arial" w:hAnsi="Arial"/>
          <w:b/>
          <w:lang w:val="en-US"/>
        </w:rPr>
      </w:pPr>
      <w:r w:rsidRPr="00BC2A0B">
        <w:rPr>
          <w:rFonts w:ascii="Arial" w:hAnsi="Arial" w:cs="Arial"/>
          <w:color w:val="1D2228"/>
          <w:lang w:val="en-US" w:eastAsia="de-DE"/>
        </w:rPr>
        <w:t>Weighted fuel consumption, combined</w:t>
      </w:r>
      <w:r w:rsidRPr="00BC2A0B">
        <w:rPr>
          <w:rFonts w:ascii="Arial" w:hAnsi="Arial" w:cs="Arial"/>
          <w:color w:val="1D2228"/>
          <w:lang w:val="en-US" w:eastAsia="de-DE"/>
        </w:rPr>
        <w:tab/>
      </w:r>
      <w:r w:rsidR="00134C68" w:rsidRPr="00BC2A0B">
        <w:rPr>
          <w:rFonts w:ascii="Arial" w:hAnsi="Arial" w:cs="Arial"/>
          <w:color w:val="1D2228"/>
          <w:lang w:val="en-US" w:eastAsia="de-DE"/>
        </w:rPr>
        <w:t xml:space="preserve">                </w:t>
      </w:r>
      <w:r w:rsidR="00134C68" w:rsidRPr="00BC2A0B">
        <w:rPr>
          <w:rFonts w:ascii="Arial" w:hAnsi="Arial" w:cs="Arial"/>
          <w:color w:val="1D2228"/>
          <w:lang w:val="en-US" w:eastAsia="de-DE"/>
        </w:rPr>
        <w:tab/>
      </w:r>
      <w:r w:rsidR="00134C68" w:rsidRPr="00BC2A0B">
        <w:rPr>
          <w:rFonts w:ascii="Arial" w:hAnsi="Arial" w:cs="Arial"/>
          <w:lang w:val="en-US" w:eastAsia="de-DE"/>
        </w:rPr>
        <w:t>13</w:t>
      </w:r>
      <w:r w:rsidR="001D0695" w:rsidRPr="00BC2A0B">
        <w:rPr>
          <w:rFonts w:ascii="Arial" w:hAnsi="Arial" w:cs="Arial"/>
          <w:lang w:val="en-US" w:eastAsia="de-DE"/>
        </w:rPr>
        <w:t>.</w:t>
      </w:r>
      <w:r w:rsidR="00134C68" w:rsidRPr="00BC2A0B">
        <w:rPr>
          <w:rFonts w:ascii="Arial" w:hAnsi="Arial" w:cs="Arial"/>
          <w:lang w:val="en-US" w:eastAsia="de-DE"/>
        </w:rPr>
        <w:t>7 l/100km</w:t>
      </w:r>
      <w:r w:rsidR="001D0695" w:rsidRPr="00BC2A0B">
        <w:rPr>
          <w:rFonts w:ascii="Arial" w:hAnsi="Arial" w:cs="Arial"/>
          <w:lang w:val="en-US" w:eastAsia="de-DE"/>
        </w:rPr>
        <w:t xml:space="preserve"> (17.1 mpg)</w:t>
      </w:r>
    </w:p>
    <w:p w14:paraId="53BDA58A" w14:textId="22AFD3A1" w:rsidR="00134C68" w:rsidRPr="00BC2A0B" w:rsidRDefault="00FC31C2" w:rsidP="00134C68">
      <w:pPr>
        <w:jc w:val="both"/>
        <w:rPr>
          <w:rFonts w:ascii="Arial" w:hAnsi="Arial"/>
          <w:b/>
          <w:lang w:val="en-US"/>
        </w:rPr>
      </w:pPr>
      <w:r w:rsidRPr="00BC2A0B">
        <w:rPr>
          <w:rFonts w:ascii="Arial" w:hAnsi="Arial" w:cs="Arial"/>
          <w:lang w:val="en-US" w:eastAsia="de-DE"/>
        </w:rPr>
        <w:t xml:space="preserve">Weighted </w:t>
      </w:r>
      <w:r w:rsidR="00134C68" w:rsidRPr="00BC2A0B">
        <w:rPr>
          <w:rFonts w:ascii="Arial" w:hAnsi="Arial" w:cs="Arial"/>
          <w:lang w:val="en-US" w:eastAsia="de-DE"/>
        </w:rPr>
        <w:t>C</w:t>
      </w:r>
      <w:r w:rsidRPr="00BC2A0B">
        <w:rPr>
          <w:rFonts w:ascii="Arial" w:hAnsi="Arial" w:cs="Arial"/>
          <w:lang w:val="en-US" w:eastAsia="de-DE"/>
        </w:rPr>
        <w:t>O</w:t>
      </w:r>
      <w:r w:rsidRPr="00BC2A0B">
        <w:rPr>
          <w:rFonts w:ascii="Arial" w:hAnsi="Arial" w:cs="Arial"/>
          <w:vertAlign w:val="subscript"/>
          <w:lang w:val="en-US" w:eastAsia="de-DE"/>
        </w:rPr>
        <w:t>2</w:t>
      </w:r>
      <w:r w:rsidRPr="00BC2A0B">
        <w:rPr>
          <w:rFonts w:ascii="Arial" w:hAnsi="Arial" w:cs="Arial"/>
          <w:lang w:val="en-US" w:eastAsia="de-DE"/>
        </w:rPr>
        <w:t xml:space="preserve"> emissions, combined</w:t>
      </w:r>
      <w:r w:rsidRPr="00BC2A0B">
        <w:rPr>
          <w:rFonts w:ascii="Arial" w:hAnsi="Arial" w:cs="Arial"/>
          <w:lang w:val="en-US" w:eastAsia="de-DE"/>
        </w:rPr>
        <w:tab/>
      </w:r>
      <w:r w:rsidR="00134C68" w:rsidRPr="00BC2A0B">
        <w:rPr>
          <w:rFonts w:ascii="Arial" w:hAnsi="Arial" w:cs="Arial"/>
          <w:lang w:val="en-US" w:eastAsia="de-DE"/>
        </w:rPr>
        <w:t xml:space="preserve">                 </w:t>
      </w:r>
      <w:r w:rsidR="00134C68" w:rsidRPr="00BC2A0B">
        <w:rPr>
          <w:rFonts w:ascii="Arial" w:hAnsi="Arial" w:cs="Arial"/>
          <w:lang w:val="en-US" w:eastAsia="de-DE"/>
        </w:rPr>
        <w:tab/>
      </w:r>
      <w:r w:rsidRPr="00BC2A0B">
        <w:rPr>
          <w:rFonts w:ascii="Arial" w:hAnsi="Arial" w:cs="Arial"/>
          <w:lang w:val="en-US" w:eastAsia="de-DE"/>
        </w:rPr>
        <w:tab/>
      </w:r>
      <w:r w:rsidR="00134C68" w:rsidRPr="00BC2A0B">
        <w:rPr>
          <w:rFonts w:ascii="Arial" w:hAnsi="Arial" w:cs="Arial"/>
          <w:lang w:val="en-US" w:eastAsia="de-DE"/>
        </w:rPr>
        <w:t>312 g/km</w:t>
      </w:r>
    </w:p>
    <w:p w14:paraId="3BD5CD12" w14:textId="021FDA2F" w:rsidR="00134C68" w:rsidRPr="00BC2A0B" w:rsidRDefault="00FC31C2" w:rsidP="00134C68">
      <w:pPr>
        <w:jc w:val="both"/>
        <w:rPr>
          <w:rFonts w:ascii="Arial" w:hAnsi="Arial"/>
          <w:b/>
        </w:rPr>
      </w:pPr>
      <w:r w:rsidRPr="00BC2A0B">
        <w:rPr>
          <w:rFonts w:ascii="Arial" w:hAnsi="Arial" w:cs="Arial"/>
          <w:color w:val="1D2228"/>
          <w:lang w:eastAsia="de-DE"/>
        </w:rPr>
        <w:t xml:space="preserve">Emission </w:t>
      </w:r>
      <w:proofErr w:type="spellStart"/>
      <w:r w:rsidRPr="00BC2A0B">
        <w:rPr>
          <w:rFonts w:ascii="Arial" w:hAnsi="Arial" w:cs="Arial"/>
          <w:color w:val="1D2228"/>
          <w:lang w:eastAsia="de-DE"/>
        </w:rPr>
        <w:t>standard</w:t>
      </w:r>
      <w:proofErr w:type="spellEnd"/>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color w:val="1D2228"/>
          <w:lang w:eastAsia="de-DE"/>
        </w:rPr>
        <w:tab/>
      </w:r>
      <w:r w:rsidR="00134C68" w:rsidRPr="00BC2A0B">
        <w:rPr>
          <w:rFonts w:ascii="Arial" w:hAnsi="Arial" w:cs="Arial"/>
          <w:bCs/>
          <w:lang w:eastAsia="de-DE"/>
        </w:rPr>
        <w:t>Euro 6</w:t>
      </w:r>
      <w:r w:rsidR="000D0F71">
        <w:rPr>
          <w:rFonts w:ascii="Arial" w:hAnsi="Arial" w:cs="Arial"/>
          <w:bCs/>
          <w:lang w:eastAsia="de-DE"/>
        </w:rPr>
        <w:t>E</w:t>
      </w:r>
      <w:r w:rsidR="00134C68" w:rsidRPr="00BC2A0B">
        <w:rPr>
          <w:rFonts w:ascii="Arial" w:hAnsi="Arial" w:cs="Arial"/>
          <w:bCs/>
          <w:lang w:eastAsia="de-DE"/>
        </w:rPr>
        <w:t>-ISC-FCM</w:t>
      </w:r>
    </w:p>
    <w:p w14:paraId="52EC3614" w14:textId="5D395D05" w:rsidR="00AF4A91" w:rsidRPr="00BC2A0B" w:rsidRDefault="00134C68" w:rsidP="00AF4A91">
      <w:pPr>
        <w:jc w:val="both"/>
        <w:rPr>
          <w:rFonts w:ascii="Arial" w:hAnsi="Arial"/>
          <w:b/>
          <w:lang w:val="en-US"/>
        </w:rPr>
      </w:pPr>
      <w:r w:rsidRPr="00BC2A0B">
        <w:rPr>
          <w:rFonts w:ascii="Arial" w:hAnsi="Arial" w:cs="Arial"/>
          <w:lang w:val="en-US" w:eastAsia="de-DE"/>
        </w:rPr>
        <w:t>Effi</w:t>
      </w:r>
      <w:r w:rsidR="00FC31C2" w:rsidRPr="00BC2A0B">
        <w:rPr>
          <w:rFonts w:ascii="Arial" w:hAnsi="Arial" w:cs="Arial"/>
          <w:lang w:val="en-US" w:eastAsia="de-DE"/>
        </w:rPr>
        <w:t>ciency class</w:t>
      </w:r>
      <w:r w:rsidR="001F3ED7" w:rsidRPr="00BC2A0B">
        <w:rPr>
          <w:rFonts w:ascii="Arial" w:hAnsi="Arial" w:cs="Arial"/>
          <w:lang w:val="en-US" w:eastAsia="de-DE"/>
        </w:rPr>
        <w:tab/>
      </w:r>
      <w:r w:rsidR="001F3ED7" w:rsidRPr="00BC2A0B">
        <w:rPr>
          <w:rFonts w:ascii="Arial" w:hAnsi="Arial" w:cs="Arial"/>
          <w:lang w:val="en-US" w:eastAsia="de-DE"/>
        </w:rPr>
        <w:tab/>
      </w:r>
      <w:r w:rsidR="001F3ED7" w:rsidRPr="00BC2A0B">
        <w:rPr>
          <w:rFonts w:ascii="Arial" w:hAnsi="Arial" w:cs="Arial"/>
          <w:lang w:val="en-US" w:eastAsia="de-DE"/>
        </w:rPr>
        <w:tab/>
      </w:r>
      <w:r w:rsidR="001F3ED7" w:rsidRPr="00BC2A0B">
        <w:rPr>
          <w:rFonts w:ascii="Arial" w:hAnsi="Arial" w:cs="Arial"/>
          <w:lang w:val="en-US" w:eastAsia="de-DE"/>
        </w:rPr>
        <w:tab/>
      </w:r>
      <w:r w:rsidR="001F3ED7" w:rsidRPr="00BC2A0B">
        <w:rPr>
          <w:rFonts w:ascii="Arial" w:hAnsi="Arial" w:cs="Arial"/>
          <w:lang w:val="en-US" w:eastAsia="de-DE"/>
        </w:rPr>
        <w:tab/>
      </w:r>
      <w:r w:rsidR="001F3ED7" w:rsidRPr="00BC2A0B">
        <w:rPr>
          <w:rFonts w:ascii="Arial" w:hAnsi="Arial" w:cs="Arial"/>
          <w:lang w:val="en-US" w:eastAsia="de-DE"/>
        </w:rPr>
        <w:tab/>
        <w:t>G</w:t>
      </w:r>
    </w:p>
    <w:p w14:paraId="14B608F7" w14:textId="77777777" w:rsidR="00AF4A91" w:rsidRPr="00BC2A0B" w:rsidRDefault="00AF4A91" w:rsidP="00077143">
      <w:pPr>
        <w:widowControl w:val="0"/>
        <w:autoSpaceDE w:val="0"/>
        <w:autoSpaceDN w:val="0"/>
        <w:adjustRightInd w:val="0"/>
        <w:spacing w:line="360" w:lineRule="auto"/>
        <w:jc w:val="both"/>
        <w:rPr>
          <w:rFonts w:ascii="Arial" w:hAnsi="Arial"/>
          <w:lang w:val="en-US"/>
        </w:rPr>
      </w:pPr>
    </w:p>
    <w:p w14:paraId="7C697189" w14:textId="18445759" w:rsidR="00077143" w:rsidRPr="00BC2A0B" w:rsidRDefault="00077143" w:rsidP="00077143">
      <w:pPr>
        <w:widowControl w:val="0"/>
        <w:autoSpaceDE w:val="0"/>
        <w:autoSpaceDN w:val="0"/>
        <w:adjustRightInd w:val="0"/>
        <w:jc w:val="center"/>
        <w:rPr>
          <w:rFonts w:ascii="Arial" w:hAnsi="Arial"/>
          <w:b/>
          <w:bCs/>
          <w:sz w:val="28"/>
          <w:szCs w:val="28"/>
          <w:lang w:val="en-US"/>
        </w:rPr>
      </w:pPr>
      <w:r w:rsidRPr="00BC2A0B">
        <w:rPr>
          <w:rFonts w:ascii="Arial" w:hAnsi="Arial"/>
          <w:b/>
          <w:bCs/>
          <w:sz w:val="28"/>
          <w:szCs w:val="28"/>
          <w:lang w:val="en-US"/>
        </w:rPr>
        <w:t>Technical Specifications</w:t>
      </w:r>
      <w:r w:rsidRPr="00BC2A0B">
        <w:rPr>
          <w:rFonts w:ascii="Arial" w:hAnsi="Arial"/>
          <w:b/>
          <w:bCs/>
          <w:sz w:val="28"/>
          <w:szCs w:val="28"/>
          <w:lang w:val="en-US"/>
        </w:rPr>
        <w:br/>
        <w:t>BRABUS BODO</w:t>
      </w:r>
      <w:r w:rsidR="009C557A">
        <w:rPr>
          <w:rFonts w:ascii="Arial" w:hAnsi="Arial"/>
          <w:b/>
          <w:bCs/>
          <w:sz w:val="28"/>
          <w:szCs w:val="28"/>
          <w:lang w:val="en-US"/>
        </w:rPr>
        <w:t xml:space="preserve"> CABRIOLET</w:t>
      </w:r>
    </w:p>
    <w:p w14:paraId="4139E2F8" w14:textId="64C51F21" w:rsidR="00077143" w:rsidRPr="00BC2A0B" w:rsidRDefault="00077143" w:rsidP="00077143">
      <w:pPr>
        <w:widowControl w:val="0"/>
        <w:autoSpaceDE w:val="0"/>
        <w:autoSpaceDN w:val="0"/>
        <w:adjustRightInd w:val="0"/>
        <w:jc w:val="center"/>
        <w:rPr>
          <w:rFonts w:ascii="Arial" w:hAnsi="Arial"/>
          <w:b/>
          <w:bCs/>
          <w:sz w:val="28"/>
          <w:szCs w:val="28"/>
          <w:lang w:val="en-US"/>
        </w:rPr>
      </w:pPr>
    </w:p>
    <w:p w14:paraId="606A1EC6" w14:textId="2E32C6F5" w:rsidR="00077143" w:rsidRPr="00BC2A0B" w:rsidRDefault="00CA5EAA" w:rsidP="005A5211">
      <w:pPr>
        <w:widowControl w:val="0"/>
        <w:autoSpaceDE w:val="0"/>
        <w:autoSpaceDN w:val="0"/>
        <w:adjustRightInd w:val="0"/>
        <w:jc w:val="both"/>
        <w:rPr>
          <w:rFonts w:ascii="Arial" w:hAnsi="Arial"/>
          <w:lang w:val="en-US"/>
        </w:rPr>
      </w:pPr>
      <w:r w:rsidRPr="00CA5EAA">
        <w:rPr>
          <w:rFonts w:ascii="Arial" w:hAnsi="Arial"/>
          <w:lang w:val="en-US"/>
        </w:rPr>
        <w:t xml:space="preserve">2+2-seater Gran Turismo Convertible with </w:t>
      </w:r>
      <w:proofErr w:type="spellStart"/>
      <w:r w:rsidRPr="00CA5EAA">
        <w:rPr>
          <w:rFonts w:ascii="Arial" w:hAnsi="Arial"/>
          <w:lang w:val="en-US"/>
        </w:rPr>
        <w:t>coachbuilt</w:t>
      </w:r>
      <w:proofErr w:type="spellEnd"/>
      <w:r w:rsidRPr="00CA5EAA">
        <w:rPr>
          <w:rFonts w:ascii="Arial" w:hAnsi="Arial"/>
          <w:lang w:val="en-US"/>
        </w:rPr>
        <w:t xml:space="preserve"> carbon-fiber body and active aerodynamics. </w:t>
      </w:r>
      <w:r w:rsidR="005E21F1">
        <w:rPr>
          <w:rFonts w:ascii="Arial" w:hAnsi="Arial"/>
          <w:lang w:val="en-US"/>
        </w:rPr>
        <w:t>L</w:t>
      </w:r>
      <w:r w:rsidR="005E21F1" w:rsidRPr="005E21F1">
        <w:rPr>
          <w:rFonts w:ascii="Arial" w:hAnsi="Arial"/>
          <w:lang w:val="en-US"/>
        </w:rPr>
        <w:t>imited to just 77 vehicles worldwide, produced as a separate limited series from the Gran Turismo Coupe.</w:t>
      </w:r>
    </w:p>
    <w:p w14:paraId="1C14169C" w14:textId="49B42F12" w:rsidR="00077143" w:rsidRPr="00BC2A0B" w:rsidRDefault="00077143" w:rsidP="005A5211">
      <w:pPr>
        <w:widowControl w:val="0"/>
        <w:autoSpaceDE w:val="0"/>
        <w:autoSpaceDN w:val="0"/>
        <w:adjustRightInd w:val="0"/>
        <w:jc w:val="both"/>
        <w:rPr>
          <w:rFonts w:ascii="Arial" w:hAnsi="Arial"/>
          <w:lang w:val="en-US"/>
        </w:rPr>
      </w:pPr>
    </w:p>
    <w:p w14:paraId="36F0980C" w14:textId="75D7A1DE" w:rsidR="00077143" w:rsidRPr="00BC2A0B" w:rsidRDefault="00077143" w:rsidP="005A5211">
      <w:pPr>
        <w:widowControl w:val="0"/>
        <w:autoSpaceDE w:val="0"/>
        <w:autoSpaceDN w:val="0"/>
        <w:adjustRightInd w:val="0"/>
        <w:jc w:val="both"/>
        <w:rPr>
          <w:rFonts w:ascii="Arial" w:hAnsi="Arial"/>
          <w:b/>
          <w:bCs/>
          <w:lang w:val="en-US"/>
        </w:rPr>
      </w:pPr>
      <w:r w:rsidRPr="00BC2A0B">
        <w:rPr>
          <w:rFonts w:ascii="Arial" w:hAnsi="Arial"/>
          <w:b/>
          <w:bCs/>
          <w:lang w:val="en-US"/>
        </w:rPr>
        <w:t>BODYWORK</w:t>
      </w:r>
    </w:p>
    <w:p w14:paraId="395F827E" w14:textId="77777777" w:rsidR="00CA5EAA" w:rsidRPr="00CA5EAA" w:rsidRDefault="00CA5EAA" w:rsidP="00CA5EAA">
      <w:pPr>
        <w:widowControl w:val="0"/>
        <w:autoSpaceDE w:val="0"/>
        <w:autoSpaceDN w:val="0"/>
        <w:adjustRightInd w:val="0"/>
        <w:jc w:val="both"/>
        <w:rPr>
          <w:rFonts w:ascii="Arial" w:hAnsi="Arial"/>
          <w:lang w:val="en-US"/>
        </w:rPr>
      </w:pPr>
      <w:proofErr w:type="spellStart"/>
      <w:r w:rsidRPr="00CA5EAA">
        <w:rPr>
          <w:rFonts w:ascii="Arial" w:hAnsi="Arial"/>
          <w:lang w:val="en-US"/>
        </w:rPr>
        <w:t>Coachbuilt</w:t>
      </w:r>
      <w:proofErr w:type="spellEnd"/>
      <w:r w:rsidRPr="00CA5EAA">
        <w:rPr>
          <w:rFonts w:ascii="Arial" w:hAnsi="Arial"/>
          <w:lang w:val="en-US"/>
        </w:rPr>
        <w:t xml:space="preserve"> BRABUS two-door bodywork. Material: carbon fiber.</w:t>
      </w:r>
    </w:p>
    <w:p w14:paraId="201DEEB9" w14:textId="77777777" w:rsidR="00CA5EAA" w:rsidRPr="00CA5EAA" w:rsidRDefault="00CA5EAA" w:rsidP="00CA5EAA">
      <w:pPr>
        <w:widowControl w:val="0"/>
        <w:autoSpaceDE w:val="0"/>
        <w:autoSpaceDN w:val="0"/>
        <w:adjustRightInd w:val="0"/>
        <w:jc w:val="both"/>
        <w:rPr>
          <w:rFonts w:ascii="Arial" w:hAnsi="Arial"/>
          <w:lang w:val="en-US"/>
        </w:rPr>
      </w:pPr>
      <w:r w:rsidRPr="00CA5EAA">
        <w:rPr>
          <w:rFonts w:ascii="Arial" w:hAnsi="Arial"/>
          <w:lang w:val="en-US"/>
        </w:rPr>
        <w:t>Active aerodynamics with extendable rear spoiler featuring air brake function.</w:t>
      </w:r>
    </w:p>
    <w:p w14:paraId="7C1DA91A" w14:textId="3EEE98ED" w:rsidR="00616738" w:rsidRPr="00BC2A0B" w:rsidRDefault="00CA5EAA" w:rsidP="00CA5EAA">
      <w:pPr>
        <w:widowControl w:val="0"/>
        <w:autoSpaceDE w:val="0"/>
        <w:autoSpaceDN w:val="0"/>
        <w:adjustRightInd w:val="0"/>
        <w:rPr>
          <w:rFonts w:ascii="Arial" w:hAnsi="Arial"/>
          <w:lang w:val="en-US"/>
        </w:rPr>
      </w:pPr>
      <w:r w:rsidRPr="00CA5EAA">
        <w:rPr>
          <w:rFonts w:ascii="Arial" w:hAnsi="Arial"/>
          <w:lang w:val="en-US"/>
        </w:rPr>
        <w:t xml:space="preserve">Electrically operated, extensively insulated folding soft top; </w:t>
      </w:r>
      <w:r>
        <w:rPr>
          <w:rFonts w:ascii="Arial" w:hAnsi="Arial"/>
          <w:lang w:val="en-US"/>
        </w:rPr>
        <w:br/>
      </w:r>
      <w:r w:rsidRPr="00CA5EAA">
        <w:rPr>
          <w:rFonts w:ascii="Arial" w:hAnsi="Arial"/>
          <w:lang w:val="en-US"/>
        </w:rPr>
        <w:t>opens or closes in less than 15 seconds.</w:t>
      </w:r>
    </w:p>
    <w:p w14:paraId="75802585" w14:textId="502C5BEC" w:rsidR="00077143" w:rsidRPr="00BC2A0B" w:rsidRDefault="00077143" w:rsidP="005A5211">
      <w:pPr>
        <w:widowControl w:val="0"/>
        <w:autoSpaceDE w:val="0"/>
        <w:autoSpaceDN w:val="0"/>
        <w:adjustRightInd w:val="0"/>
        <w:jc w:val="both"/>
        <w:rPr>
          <w:rFonts w:ascii="Arial" w:hAnsi="Arial"/>
          <w:lang w:val="en-US"/>
        </w:rPr>
      </w:pPr>
    </w:p>
    <w:p w14:paraId="50CF4945" w14:textId="01F99535" w:rsidR="00077143" w:rsidRPr="00BC2A0B" w:rsidRDefault="00077143" w:rsidP="005A5211">
      <w:pPr>
        <w:widowControl w:val="0"/>
        <w:autoSpaceDE w:val="0"/>
        <w:autoSpaceDN w:val="0"/>
        <w:adjustRightInd w:val="0"/>
        <w:jc w:val="both"/>
        <w:rPr>
          <w:rFonts w:ascii="Arial" w:hAnsi="Arial"/>
          <w:b/>
          <w:bCs/>
          <w:lang w:val="en-US"/>
        </w:rPr>
      </w:pPr>
      <w:r w:rsidRPr="00BC2A0B">
        <w:rPr>
          <w:rFonts w:ascii="Arial" w:hAnsi="Arial"/>
          <w:b/>
          <w:bCs/>
          <w:lang w:val="en-US"/>
        </w:rPr>
        <w:t>DIMENSIONS</w:t>
      </w:r>
    </w:p>
    <w:p w14:paraId="61418647" w14:textId="45AC7CBD"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Length: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5</w:t>
      </w:r>
      <w:r w:rsidR="00CA4044">
        <w:rPr>
          <w:rFonts w:ascii="Arial" w:hAnsi="Arial"/>
          <w:lang w:val="en-US"/>
        </w:rPr>
        <w:t>,</w:t>
      </w:r>
      <w:r w:rsidR="001E4A37">
        <w:rPr>
          <w:rFonts w:ascii="Arial" w:hAnsi="Arial"/>
          <w:lang w:val="en-US"/>
        </w:rPr>
        <w:t>06</w:t>
      </w:r>
      <w:r w:rsidRPr="00BC2A0B">
        <w:rPr>
          <w:rFonts w:ascii="Arial" w:hAnsi="Arial"/>
          <w:lang w:val="en-US"/>
        </w:rPr>
        <w:t xml:space="preserve">2 </w:t>
      </w:r>
      <w:r w:rsidR="00CA4044">
        <w:rPr>
          <w:rFonts w:ascii="Arial" w:hAnsi="Arial"/>
          <w:lang w:val="en-US"/>
        </w:rPr>
        <w:t>m</w:t>
      </w:r>
      <w:r w:rsidRPr="00BC2A0B">
        <w:rPr>
          <w:rFonts w:ascii="Arial" w:hAnsi="Arial"/>
          <w:lang w:val="en-US"/>
        </w:rPr>
        <w:t>m</w:t>
      </w:r>
      <w:r w:rsidR="001F3ED7" w:rsidRPr="00BC2A0B">
        <w:rPr>
          <w:rFonts w:ascii="Arial" w:hAnsi="Arial"/>
          <w:lang w:val="en-US"/>
        </w:rPr>
        <w:t xml:space="preserve"> (</w:t>
      </w:r>
      <w:r w:rsidR="00CA5EAA">
        <w:rPr>
          <w:rFonts w:ascii="Arial" w:hAnsi="Arial"/>
          <w:lang w:val="en-US"/>
        </w:rPr>
        <w:t>199.3 in.</w:t>
      </w:r>
      <w:r w:rsidR="001F3ED7" w:rsidRPr="00BC2A0B">
        <w:rPr>
          <w:rFonts w:ascii="Arial" w:hAnsi="Arial"/>
          <w:lang w:val="en-US"/>
        </w:rPr>
        <w:t>)</w:t>
      </w:r>
    </w:p>
    <w:p w14:paraId="29C92C9C" w14:textId="305A1EB5"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Width: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2</w:t>
      </w:r>
      <w:r w:rsidR="00CA4044">
        <w:rPr>
          <w:rFonts w:ascii="Arial" w:hAnsi="Arial"/>
          <w:lang w:val="en-US"/>
        </w:rPr>
        <w:t>,</w:t>
      </w:r>
      <w:r w:rsidRPr="00BC2A0B">
        <w:rPr>
          <w:rFonts w:ascii="Arial" w:hAnsi="Arial"/>
          <w:lang w:val="en-US"/>
        </w:rPr>
        <w:t xml:space="preserve">027 </w:t>
      </w:r>
      <w:r w:rsidR="00CA4044">
        <w:rPr>
          <w:rFonts w:ascii="Arial" w:hAnsi="Arial"/>
          <w:lang w:val="en-US"/>
        </w:rPr>
        <w:t>m</w:t>
      </w:r>
      <w:r w:rsidRPr="00BC2A0B">
        <w:rPr>
          <w:rFonts w:ascii="Arial" w:hAnsi="Arial"/>
          <w:lang w:val="en-US"/>
        </w:rPr>
        <w:t>m</w:t>
      </w:r>
      <w:r w:rsidR="001F3ED7" w:rsidRPr="00BC2A0B">
        <w:rPr>
          <w:rFonts w:ascii="Arial" w:hAnsi="Arial"/>
          <w:lang w:val="en-US"/>
        </w:rPr>
        <w:t xml:space="preserve"> (</w:t>
      </w:r>
      <w:r w:rsidR="00CA5EAA">
        <w:rPr>
          <w:rFonts w:ascii="Arial" w:hAnsi="Arial"/>
          <w:lang w:val="en-US"/>
        </w:rPr>
        <w:t>79.8 in.</w:t>
      </w:r>
      <w:r w:rsidR="001F3ED7" w:rsidRPr="00BC2A0B">
        <w:rPr>
          <w:rFonts w:ascii="Arial" w:hAnsi="Arial"/>
          <w:lang w:val="en-US"/>
        </w:rPr>
        <w:t>)</w:t>
      </w:r>
    </w:p>
    <w:p w14:paraId="25C115D8" w14:textId="5FB494F3"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Height: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1</w:t>
      </w:r>
      <w:r w:rsidR="00CA4044">
        <w:rPr>
          <w:rFonts w:ascii="Arial" w:hAnsi="Arial"/>
          <w:lang w:val="en-US"/>
        </w:rPr>
        <w:t>,</w:t>
      </w:r>
      <w:r w:rsidRPr="00BC2A0B">
        <w:rPr>
          <w:rFonts w:ascii="Arial" w:hAnsi="Arial"/>
          <w:lang w:val="en-US"/>
        </w:rPr>
        <w:t xml:space="preserve">305 </w:t>
      </w:r>
      <w:r w:rsidR="00CA4044">
        <w:rPr>
          <w:rFonts w:ascii="Arial" w:hAnsi="Arial"/>
          <w:lang w:val="en-US"/>
        </w:rPr>
        <w:t>m</w:t>
      </w:r>
      <w:r w:rsidRPr="00BC2A0B">
        <w:rPr>
          <w:rFonts w:ascii="Arial" w:hAnsi="Arial"/>
          <w:lang w:val="en-US"/>
        </w:rPr>
        <w:t>m</w:t>
      </w:r>
      <w:r w:rsidR="001F3ED7" w:rsidRPr="00BC2A0B">
        <w:rPr>
          <w:rFonts w:ascii="Arial" w:hAnsi="Arial"/>
          <w:lang w:val="en-US"/>
        </w:rPr>
        <w:t xml:space="preserve"> (</w:t>
      </w:r>
      <w:r w:rsidR="00CA5EAA">
        <w:rPr>
          <w:rFonts w:ascii="Arial" w:hAnsi="Arial"/>
          <w:lang w:val="en-US"/>
        </w:rPr>
        <w:t>51.</w:t>
      </w:r>
      <w:r w:rsidR="00DB0558">
        <w:rPr>
          <w:rFonts w:ascii="Arial" w:hAnsi="Arial"/>
          <w:lang w:val="en-US"/>
        </w:rPr>
        <w:t>3</w:t>
      </w:r>
      <w:r w:rsidR="00CA5EAA">
        <w:rPr>
          <w:rFonts w:ascii="Arial" w:hAnsi="Arial"/>
          <w:lang w:val="en-US"/>
        </w:rPr>
        <w:t xml:space="preserve"> in.</w:t>
      </w:r>
      <w:r w:rsidR="001F3ED7" w:rsidRPr="00BC2A0B">
        <w:rPr>
          <w:rFonts w:ascii="Arial" w:hAnsi="Arial"/>
          <w:lang w:val="en-US"/>
        </w:rPr>
        <w:t>)</w:t>
      </w:r>
    </w:p>
    <w:p w14:paraId="7B6FC9A5" w14:textId="76F5E945"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Dry weight: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1,774 kg</w:t>
      </w:r>
      <w:r w:rsidR="001F3ED7" w:rsidRPr="00BC2A0B">
        <w:rPr>
          <w:rFonts w:ascii="Arial" w:hAnsi="Arial"/>
          <w:lang w:val="en-US"/>
        </w:rPr>
        <w:t xml:space="preserve"> (3,911 </w:t>
      </w:r>
      <w:proofErr w:type="spellStart"/>
      <w:r w:rsidR="001F3ED7" w:rsidRPr="00BC2A0B">
        <w:rPr>
          <w:rFonts w:ascii="Arial" w:hAnsi="Arial"/>
          <w:lang w:val="en-US"/>
        </w:rPr>
        <w:t>lb</w:t>
      </w:r>
      <w:proofErr w:type="spellEnd"/>
      <w:r w:rsidR="001F3ED7" w:rsidRPr="00BC2A0B">
        <w:rPr>
          <w:rFonts w:ascii="Arial" w:hAnsi="Arial"/>
          <w:lang w:val="en-US"/>
        </w:rPr>
        <w:t>)</w:t>
      </w:r>
    </w:p>
    <w:p w14:paraId="0A97B867" w14:textId="5302E57D"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Permissible gross weight:</w:t>
      </w:r>
      <w:r w:rsidR="003B5B7C" w:rsidRPr="00BC2A0B">
        <w:rPr>
          <w:rFonts w:ascii="Arial" w:hAnsi="Arial"/>
          <w:lang w:val="en-US"/>
        </w:rPr>
        <w:tab/>
      </w:r>
      <w:r w:rsidRPr="00BC2A0B">
        <w:rPr>
          <w:rFonts w:ascii="Arial" w:hAnsi="Arial"/>
          <w:lang w:val="en-US"/>
        </w:rPr>
        <w:t xml:space="preserve"> </w:t>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2,315 kg</w:t>
      </w:r>
      <w:r w:rsidR="001F3ED7" w:rsidRPr="00BC2A0B">
        <w:rPr>
          <w:rFonts w:ascii="Arial" w:hAnsi="Arial"/>
          <w:lang w:val="en-US"/>
        </w:rPr>
        <w:t xml:space="preserve"> (5,104 </w:t>
      </w:r>
      <w:proofErr w:type="spellStart"/>
      <w:r w:rsidR="001F3ED7" w:rsidRPr="00BC2A0B">
        <w:rPr>
          <w:rFonts w:ascii="Arial" w:hAnsi="Arial"/>
          <w:lang w:val="en-US"/>
        </w:rPr>
        <w:t>lb</w:t>
      </w:r>
      <w:proofErr w:type="spellEnd"/>
      <w:r w:rsidR="001F3ED7" w:rsidRPr="00BC2A0B">
        <w:rPr>
          <w:rFonts w:ascii="Arial" w:hAnsi="Arial"/>
          <w:lang w:val="en-US"/>
        </w:rPr>
        <w:t>)</w:t>
      </w:r>
    </w:p>
    <w:p w14:paraId="798A0BD3" w14:textId="312ADC21"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Weight distribution front/rear: </w:t>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50.2% / 49.8%</w:t>
      </w:r>
    </w:p>
    <w:p w14:paraId="5EDDB95E" w14:textId="544BB128"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Fuel tank capacity/reserve: </w:t>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82 l / 10 l</w:t>
      </w:r>
    </w:p>
    <w:p w14:paraId="71FFD7E5" w14:textId="7F0A680B" w:rsidR="00077143" w:rsidRPr="00BC2A0B" w:rsidRDefault="00077143" w:rsidP="005A5211">
      <w:pPr>
        <w:widowControl w:val="0"/>
        <w:autoSpaceDE w:val="0"/>
        <w:autoSpaceDN w:val="0"/>
        <w:adjustRightInd w:val="0"/>
        <w:jc w:val="both"/>
        <w:rPr>
          <w:rFonts w:ascii="Arial" w:hAnsi="Arial"/>
          <w:lang w:val="en-US"/>
        </w:rPr>
      </w:pPr>
    </w:p>
    <w:p w14:paraId="4D4677F0" w14:textId="4A4384BF" w:rsidR="00077143" w:rsidRPr="00BC2A0B" w:rsidRDefault="00077143" w:rsidP="005A5211">
      <w:pPr>
        <w:widowControl w:val="0"/>
        <w:autoSpaceDE w:val="0"/>
        <w:autoSpaceDN w:val="0"/>
        <w:adjustRightInd w:val="0"/>
        <w:jc w:val="both"/>
        <w:rPr>
          <w:rFonts w:ascii="Arial" w:hAnsi="Arial"/>
          <w:b/>
          <w:bCs/>
          <w:lang w:val="en-US"/>
        </w:rPr>
      </w:pPr>
      <w:r w:rsidRPr="00BC2A0B">
        <w:rPr>
          <w:rFonts w:ascii="Arial" w:hAnsi="Arial"/>
          <w:b/>
          <w:bCs/>
          <w:lang w:val="en-US"/>
        </w:rPr>
        <w:t>ENGINE</w:t>
      </w:r>
    </w:p>
    <w:p w14:paraId="2940905F" w14:textId="7DB26B6F" w:rsidR="00077143"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 xml:space="preserve">Hand-built </w:t>
      </w:r>
      <w:r w:rsidR="00077143" w:rsidRPr="00BC2A0B">
        <w:rPr>
          <w:rFonts w:ascii="Arial" w:hAnsi="Arial"/>
          <w:lang w:val="en-US"/>
        </w:rPr>
        <w:t>5.2-liter twelve-cylinder four-valve biturbo engine.</w:t>
      </w:r>
    </w:p>
    <w:p w14:paraId="2CEF58DE" w14:textId="77777777" w:rsidR="00077143" w:rsidRPr="00BC2A0B" w:rsidRDefault="00077143" w:rsidP="005A5211">
      <w:pPr>
        <w:widowControl w:val="0"/>
        <w:autoSpaceDE w:val="0"/>
        <w:autoSpaceDN w:val="0"/>
        <w:adjustRightInd w:val="0"/>
        <w:jc w:val="both"/>
        <w:rPr>
          <w:rFonts w:ascii="Arial" w:hAnsi="Arial"/>
          <w:lang w:val="en-US"/>
        </w:rPr>
      </w:pPr>
    </w:p>
    <w:p w14:paraId="1B640CC3" w14:textId="49624121"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BRABUS high-performance turbocharging system with RAM-AIR airbox, high-efficiency charge-air cooling and two special turbochargers. BRABUS stainless-steel exhaust system with four tailpipes produced using 3D metal printing technology. Four high-performance metal catalysts and special gasoline particulate filters. Electronic engine management with specially programmed maps for injection, ignition and boost pressure control.</w:t>
      </w:r>
    </w:p>
    <w:p w14:paraId="684A6503" w14:textId="77777777" w:rsidR="00077143" w:rsidRPr="00BC2A0B" w:rsidRDefault="00077143" w:rsidP="005A5211">
      <w:pPr>
        <w:widowControl w:val="0"/>
        <w:autoSpaceDE w:val="0"/>
        <w:autoSpaceDN w:val="0"/>
        <w:adjustRightInd w:val="0"/>
        <w:jc w:val="both"/>
        <w:rPr>
          <w:rFonts w:ascii="Arial" w:hAnsi="Arial"/>
          <w:lang w:val="en-US"/>
        </w:rPr>
      </w:pPr>
    </w:p>
    <w:p w14:paraId="3E0EEAD8" w14:textId="76D83D32"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Displacement:</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5,204 cm³</w:t>
      </w:r>
    </w:p>
    <w:p w14:paraId="5D542627" w14:textId="5E766087"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Bore: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86 mm</w:t>
      </w:r>
      <w:r w:rsidR="001F3ED7" w:rsidRPr="00BC2A0B">
        <w:rPr>
          <w:rFonts w:ascii="Arial" w:hAnsi="Arial"/>
          <w:lang w:val="en-US"/>
        </w:rPr>
        <w:t xml:space="preserve"> (3.</w:t>
      </w:r>
      <w:r w:rsidR="00CA5EAA">
        <w:rPr>
          <w:rFonts w:ascii="Arial" w:hAnsi="Arial"/>
          <w:lang w:val="en-US"/>
        </w:rPr>
        <w:t>4</w:t>
      </w:r>
      <w:r w:rsidR="001F3ED7" w:rsidRPr="00BC2A0B">
        <w:rPr>
          <w:rFonts w:ascii="Arial" w:hAnsi="Arial"/>
          <w:lang w:val="en-US"/>
        </w:rPr>
        <w:t xml:space="preserve"> in.)</w:t>
      </w:r>
    </w:p>
    <w:p w14:paraId="00487D2A" w14:textId="717990B1"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Stroke: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89 mm</w:t>
      </w:r>
      <w:r w:rsidR="001F3ED7" w:rsidRPr="00BC2A0B">
        <w:rPr>
          <w:rFonts w:ascii="Arial" w:hAnsi="Arial"/>
          <w:lang w:val="en-US"/>
        </w:rPr>
        <w:t xml:space="preserve"> (3.5 in.)</w:t>
      </w:r>
    </w:p>
    <w:p w14:paraId="77F6634F" w14:textId="5FB0CEEF"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Compression ratio: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9.3</w:t>
      </w:r>
      <w:r w:rsidR="00C25C88" w:rsidRPr="00BC2A0B">
        <w:rPr>
          <w:rFonts w:ascii="Arial" w:hAnsi="Arial"/>
          <w:lang w:val="en-US"/>
        </w:rPr>
        <w:t>1</w:t>
      </w:r>
      <w:r w:rsidRPr="00BC2A0B">
        <w:rPr>
          <w:rFonts w:ascii="Arial" w:hAnsi="Arial"/>
          <w:lang w:val="en-US"/>
        </w:rPr>
        <w:t>:1</w:t>
      </w:r>
    </w:p>
    <w:p w14:paraId="17EB7266" w14:textId="1CFF91C0"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Power output: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73</w:t>
      </w:r>
      <w:r w:rsidR="003B5B7C" w:rsidRPr="00BC2A0B">
        <w:rPr>
          <w:rFonts w:ascii="Arial" w:hAnsi="Arial"/>
          <w:lang w:val="en-US"/>
        </w:rPr>
        <w:t>5</w:t>
      </w:r>
      <w:r w:rsidRPr="00BC2A0B">
        <w:rPr>
          <w:rFonts w:ascii="Arial" w:hAnsi="Arial"/>
          <w:lang w:val="en-US"/>
        </w:rPr>
        <w:t xml:space="preserve"> kW / 1,000 hp at 6,400 rpm</w:t>
      </w:r>
    </w:p>
    <w:p w14:paraId="29989B20" w14:textId="43FA636C" w:rsidR="00C25C88"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Maximum torque: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 xml:space="preserve">1,200 Nm </w:t>
      </w:r>
      <w:r w:rsidR="005A5211" w:rsidRPr="00BC2A0B">
        <w:rPr>
          <w:rFonts w:ascii="Arial" w:hAnsi="Arial"/>
          <w:lang w:val="en-US"/>
        </w:rPr>
        <w:t xml:space="preserve">(885 </w:t>
      </w:r>
      <w:proofErr w:type="spellStart"/>
      <w:r w:rsidR="005A5211" w:rsidRPr="00BC2A0B">
        <w:rPr>
          <w:rFonts w:ascii="Arial" w:hAnsi="Arial"/>
          <w:lang w:val="en-US"/>
        </w:rPr>
        <w:t>lb</w:t>
      </w:r>
      <w:proofErr w:type="spellEnd"/>
      <w:r w:rsidR="005A5211" w:rsidRPr="00BC2A0B">
        <w:rPr>
          <w:rFonts w:ascii="Arial" w:hAnsi="Arial"/>
          <w:lang w:val="en-US"/>
        </w:rPr>
        <w:t xml:space="preserve">-ft) </w:t>
      </w:r>
      <w:r w:rsidRPr="00BC2A0B">
        <w:rPr>
          <w:rFonts w:ascii="Arial" w:hAnsi="Arial"/>
          <w:lang w:val="en-US"/>
        </w:rPr>
        <w:t>between 2,900 and 5,000 rpm</w:t>
      </w:r>
    </w:p>
    <w:p w14:paraId="6B6719B4" w14:textId="13872DF2"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 xml:space="preserve">Engine oil: </w:t>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3B5B7C" w:rsidRPr="00BC2A0B">
        <w:rPr>
          <w:rFonts w:ascii="Arial" w:hAnsi="Arial"/>
          <w:lang w:val="en-US"/>
        </w:rPr>
        <w:tab/>
      </w:r>
      <w:r w:rsidR="005A5211" w:rsidRPr="00BC2A0B">
        <w:rPr>
          <w:rFonts w:ascii="Arial" w:hAnsi="Arial"/>
          <w:lang w:val="en-US"/>
        </w:rPr>
        <w:tab/>
      </w:r>
      <w:r w:rsidRPr="00BC2A0B">
        <w:rPr>
          <w:rFonts w:ascii="Arial" w:hAnsi="Arial"/>
          <w:lang w:val="en-US"/>
        </w:rPr>
        <w:t>MOTUL fully synthetic</w:t>
      </w:r>
    </w:p>
    <w:p w14:paraId="41E45097" w14:textId="4F47F3AF" w:rsidR="00C25C88" w:rsidRPr="00BC2A0B" w:rsidRDefault="00C25C88" w:rsidP="005A5211">
      <w:pPr>
        <w:widowControl w:val="0"/>
        <w:autoSpaceDE w:val="0"/>
        <w:autoSpaceDN w:val="0"/>
        <w:adjustRightInd w:val="0"/>
        <w:jc w:val="both"/>
        <w:rPr>
          <w:rFonts w:ascii="Arial" w:hAnsi="Arial"/>
          <w:lang w:val="en-US"/>
        </w:rPr>
      </w:pPr>
      <w:r w:rsidRPr="00BC2A0B">
        <w:rPr>
          <w:rFonts w:ascii="Arial" w:hAnsi="Arial"/>
          <w:lang w:val="en-US"/>
        </w:rPr>
        <w:t>Fuel:</w:t>
      </w:r>
      <w:r w:rsidRPr="00BC2A0B">
        <w:rPr>
          <w:rFonts w:ascii="Arial" w:hAnsi="Arial"/>
          <w:lang w:val="en-US"/>
        </w:rPr>
        <w:tab/>
      </w:r>
      <w:r w:rsidRPr="00BC2A0B">
        <w:rPr>
          <w:rFonts w:ascii="Arial" w:hAnsi="Arial"/>
          <w:lang w:val="en-US"/>
        </w:rPr>
        <w:tab/>
      </w:r>
      <w:r w:rsidRPr="00BC2A0B">
        <w:rPr>
          <w:rFonts w:ascii="Arial" w:hAnsi="Arial"/>
          <w:lang w:val="en-US"/>
        </w:rPr>
        <w:tab/>
      </w:r>
      <w:r w:rsidRPr="00BC2A0B">
        <w:rPr>
          <w:rFonts w:ascii="Arial" w:hAnsi="Arial"/>
          <w:lang w:val="en-US"/>
        </w:rPr>
        <w:tab/>
      </w:r>
      <w:r w:rsidRPr="00BC2A0B">
        <w:rPr>
          <w:rFonts w:ascii="Arial" w:hAnsi="Arial"/>
          <w:lang w:val="en-US"/>
        </w:rPr>
        <w:tab/>
      </w:r>
      <w:r w:rsidR="005A5211" w:rsidRPr="00BC2A0B">
        <w:rPr>
          <w:rFonts w:ascii="Arial" w:hAnsi="Arial"/>
          <w:lang w:val="en-US"/>
        </w:rPr>
        <w:tab/>
      </w:r>
      <w:r w:rsidRPr="00BC2A0B">
        <w:rPr>
          <w:rFonts w:ascii="Arial" w:hAnsi="Arial"/>
          <w:lang w:val="en-US"/>
        </w:rPr>
        <w:t>102 RO</w:t>
      </w:r>
      <w:r w:rsidR="00CA5EAA">
        <w:rPr>
          <w:rFonts w:ascii="Arial" w:hAnsi="Arial"/>
          <w:lang w:val="en-US"/>
        </w:rPr>
        <w:t>N</w:t>
      </w:r>
      <w:r w:rsidRPr="00BC2A0B">
        <w:rPr>
          <w:rFonts w:ascii="Arial" w:hAnsi="Arial"/>
          <w:lang w:val="en-US"/>
        </w:rPr>
        <w:t>, optional 98 RO</w:t>
      </w:r>
      <w:r w:rsidR="00CA5EAA">
        <w:rPr>
          <w:rFonts w:ascii="Arial" w:hAnsi="Arial"/>
          <w:lang w:val="en-US"/>
        </w:rPr>
        <w:t>N</w:t>
      </w:r>
    </w:p>
    <w:p w14:paraId="6D51FEB5" w14:textId="77777777" w:rsidR="00077143" w:rsidRPr="00BC2A0B" w:rsidRDefault="00077143" w:rsidP="005A5211">
      <w:pPr>
        <w:widowControl w:val="0"/>
        <w:autoSpaceDE w:val="0"/>
        <w:autoSpaceDN w:val="0"/>
        <w:adjustRightInd w:val="0"/>
        <w:jc w:val="both"/>
        <w:rPr>
          <w:rFonts w:ascii="Arial" w:hAnsi="Arial"/>
          <w:lang w:val="en-US"/>
        </w:rPr>
      </w:pPr>
    </w:p>
    <w:p w14:paraId="7DA54A61" w14:textId="11146E65"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Electronically controlled driving dynamics system</w:t>
      </w:r>
      <w:r w:rsidR="00CA5EAA">
        <w:rPr>
          <w:rFonts w:ascii="Arial" w:hAnsi="Arial"/>
          <w:lang w:val="en-US"/>
        </w:rPr>
        <w:t xml:space="preserve"> </w:t>
      </w:r>
      <w:r w:rsidRPr="00BC2A0B">
        <w:rPr>
          <w:rFonts w:ascii="Arial" w:hAnsi="Arial"/>
          <w:lang w:val="en-US"/>
        </w:rPr>
        <w:t>with five</w:t>
      </w:r>
      <w:r w:rsidR="00CA5EAA">
        <w:rPr>
          <w:rFonts w:ascii="Arial" w:hAnsi="Arial"/>
          <w:lang w:val="en-US"/>
        </w:rPr>
        <w:t xml:space="preserve"> selectable</w:t>
      </w:r>
      <w:r w:rsidRPr="00BC2A0B">
        <w:rPr>
          <w:rFonts w:ascii="Arial" w:hAnsi="Arial"/>
          <w:lang w:val="en-US"/>
        </w:rPr>
        <w:t xml:space="preserve"> modes:</w:t>
      </w:r>
    </w:p>
    <w:p w14:paraId="1B487924" w14:textId="6D50BB95" w:rsidR="00077143" w:rsidRPr="00BC2A0B" w:rsidRDefault="00077143" w:rsidP="005A5211">
      <w:pPr>
        <w:widowControl w:val="0"/>
        <w:autoSpaceDE w:val="0"/>
        <w:autoSpaceDN w:val="0"/>
        <w:adjustRightInd w:val="0"/>
        <w:jc w:val="both"/>
        <w:rPr>
          <w:rFonts w:ascii="Arial" w:hAnsi="Arial"/>
          <w:lang w:val="en-US"/>
        </w:rPr>
      </w:pPr>
      <w:r w:rsidRPr="00BC2A0B">
        <w:rPr>
          <w:rFonts w:ascii="Arial" w:hAnsi="Arial"/>
          <w:lang w:val="en-US"/>
        </w:rPr>
        <w:t>Wet, GT, Sport, Sport+ and Individual</w:t>
      </w:r>
    </w:p>
    <w:p w14:paraId="4D3922D0" w14:textId="23F95DC1" w:rsidR="003B5B7C" w:rsidRPr="00BC2A0B" w:rsidRDefault="003B5B7C" w:rsidP="005A5211">
      <w:pPr>
        <w:widowControl w:val="0"/>
        <w:autoSpaceDE w:val="0"/>
        <w:autoSpaceDN w:val="0"/>
        <w:adjustRightInd w:val="0"/>
        <w:jc w:val="both"/>
        <w:rPr>
          <w:rFonts w:ascii="Arial" w:hAnsi="Arial"/>
          <w:lang w:val="en-US"/>
        </w:rPr>
      </w:pPr>
    </w:p>
    <w:p w14:paraId="308E86F0" w14:textId="18961187" w:rsidR="003B5B7C" w:rsidRPr="00BC2A0B" w:rsidRDefault="003B5B7C" w:rsidP="005A5211">
      <w:pPr>
        <w:widowControl w:val="0"/>
        <w:autoSpaceDE w:val="0"/>
        <w:autoSpaceDN w:val="0"/>
        <w:adjustRightInd w:val="0"/>
        <w:jc w:val="both"/>
        <w:rPr>
          <w:rFonts w:ascii="Arial" w:hAnsi="Arial"/>
          <w:b/>
          <w:bCs/>
          <w:lang w:val="en-US"/>
        </w:rPr>
      </w:pPr>
      <w:r w:rsidRPr="00BC2A0B">
        <w:rPr>
          <w:rFonts w:ascii="Arial" w:hAnsi="Arial"/>
          <w:b/>
          <w:bCs/>
          <w:lang w:val="en-US"/>
        </w:rPr>
        <w:t>POWERTRAIN</w:t>
      </w:r>
    </w:p>
    <w:p w14:paraId="5E62416D" w14:textId="2D6397C4"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Rear-wheel drive with electronically controlled differential on the rear axle</w:t>
      </w:r>
      <w:r w:rsidR="00CA5EAA">
        <w:rPr>
          <w:rFonts w:ascii="Arial" w:hAnsi="Arial"/>
          <w:lang w:val="en-US"/>
        </w:rPr>
        <w:t>.</w:t>
      </w:r>
    </w:p>
    <w:p w14:paraId="7A74D44D" w14:textId="77777777" w:rsidR="003B5B7C" w:rsidRPr="00BC2A0B" w:rsidRDefault="003B5B7C" w:rsidP="005A5211">
      <w:pPr>
        <w:widowControl w:val="0"/>
        <w:autoSpaceDE w:val="0"/>
        <w:autoSpaceDN w:val="0"/>
        <w:adjustRightInd w:val="0"/>
        <w:jc w:val="both"/>
        <w:rPr>
          <w:rFonts w:ascii="Arial" w:hAnsi="Arial"/>
          <w:lang w:val="en-US"/>
        </w:rPr>
      </w:pPr>
    </w:p>
    <w:p w14:paraId="502B1EAA" w14:textId="5400FF98"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Eight-speed automatic transmission with torque converter, optionally shiftable manually via BRABUS paddle shifters at the steering wheel.</w:t>
      </w:r>
    </w:p>
    <w:p w14:paraId="455A5AD6" w14:textId="365B9DCF" w:rsidR="003B5B7C" w:rsidRPr="00BC2A0B" w:rsidRDefault="003B5B7C" w:rsidP="005A5211">
      <w:pPr>
        <w:widowControl w:val="0"/>
        <w:autoSpaceDE w:val="0"/>
        <w:autoSpaceDN w:val="0"/>
        <w:adjustRightInd w:val="0"/>
        <w:jc w:val="both"/>
        <w:rPr>
          <w:rFonts w:ascii="Arial" w:hAnsi="Arial"/>
          <w:lang w:val="en-US"/>
        </w:rPr>
      </w:pPr>
    </w:p>
    <w:p w14:paraId="73C1CE69" w14:textId="5B8D1DF5" w:rsidR="003B5B7C" w:rsidRPr="00BC2A0B" w:rsidRDefault="003B5B7C" w:rsidP="005A5211">
      <w:pPr>
        <w:widowControl w:val="0"/>
        <w:autoSpaceDE w:val="0"/>
        <w:autoSpaceDN w:val="0"/>
        <w:adjustRightInd w:val="0"/>
        <w:jc w:val="both"/>
        <w:rPr>
          <w:rFonts w:ascii="Arial" w:hAnsi="Arial"/>
          <w:b/>
          <w:bCs/>
          <w:lang w:val="en-US"/>
        </w:rPr>
      </w:pPr>
      <w:r w:rsidRPr="00BC2A0B">
        <w:rPr>
          <w:rFonts w:ascii="Arial" w:hAnsi="Arial"/>
          <w:b/>
          <w:bCs/>
          <w:lang w:val="en-US"/>
        </w:rPr>
        <w:t>SUSPENSION</w:t>
      </w:r>
    </w:p>
    <w:p w14:paraId="4559B3EA" w14:textId="25141555" w:rsidR="00CA5EAA" w:rsidRDefault="003B5B7C" w:rsidP="005A5211">
      <w:pPr>
        <w:widowControl w:val="0"/>
        <w:autoSpaceDE w:val="0"/>
        <w:autoSpaceDN w:val="0"/>
        <w:adjustRightInd w:val="0"/>
        <w:jc w:val="both"/>
        <w:rPr>
          <w:rFonts w:ascii="Arial" w:hAnsi="Arial"/>
          <w:lang w:val="en-US"/>
        </w:rPr>
      </w:pPr>
      <w:r w:rsidRPr="00BC2A0B">
        <w:rPr>
          <w:rFonts w:ascii="Arial" w:hAnsi="Arial"/>
          <w:lang w:val="en-US"/>
        </w:rPr>
        <w:t>Fro</w:t>
      </w:r>
      <w:r w:rsidR="00FD2360">
        <w:rPr>
          <w:rFonts w:ascii="Arial" w:hAnsi="Arial"/>
          <w:lang w:val="en-US"/>
        </w:rPr>
        <w:t>nt axle: d</w:t>
      </w:r>
      <w:r w:rsidRPr="00BC2A0B">
        <w:rPr>
          <w:rFonts w:ascii="Arial" w:hAnsi="Arial"/>
          <w:lang w:val="en-US"/>
        </w:rPr>
        <w:t xml:space="preserve">ouble-wishbone suspension, </w:t>
      </w:r>
      <w:bookmarkStart w:id="3" w:name="_Hlk229738681"/>
      <w:r w:rsidRPr="00BC2A0B">
        <w:rPr>
          <w:rFonts w:ascii="Arial" w:hAnsi="Arial"/>
          <w:lang w:val="en-US"/>
        </w:rPr>
        <w:t>electronically controlled adaptive aluminum struts</w:t>
      </w:r>
      <w:bookmarkEnd w:id="3"/>
      <w:r w:rsidRPr="00BC2A0B">
        <w:rPr>
          <w:rFonts w:ascii="Arial" w:hAnsi="Arial"/>
          <w:lang w:val="en-US"/>
        </w:rPr>
        <w:t>, lift system</w:t>
      </w:r>
      <w:r w:rsidR="000D0F71">
        <w:rPr>
          <w:rFonts w:ascii="Arial" w:hAnsi="Arial"/>
          <w:lang w:val="en-US"/>
        </w:rPr>
        <w:t>.</w:t>
      </w:r>
    </w:p>
    <w:p w14:paraId="1CBBCC16" w14:textId="77777777" w:rsidR="00CA5EAA" w:rsidRDefault="00CA5EAA" w:rsidP="005A5211">
      <w:pPr>
        <w:widowControl w:val="0"/>
        <w:autoSpaceDE w:val="0"/>
        <w:autoSpaceDN w:val="0"/>
        <w:adjustRightInd w:val="0"/>
        <w:jc w:val="both"/>
        <w:rPr>
          <w:rFonts w:ascii="Arial" w:hAnsi="Arial"/>
          <w:lang w:val="en-US"/>
        </w:rPr>
      </w:pPr>
    </w:p>
    <w:p w14:paraId="7948296C" w14:textId="516EA4F9" w:rsidR="00077143"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lastRenderedPageBreak/>
        <w:t>Rear axle: multi-link suspension, electronically controlled adaptive aluminum struts, lift system.</w:t>
      </w:r>
    </w:p>
    <w:p w14:paraId="2150E0C7" w14:textId="36CC0264" w:rsidR="003B5B7C" w:rsidRPr="00BC2A0B" w:rsidRDefault="003B5B7C" w:rsidP="005A5211">
      <w:pPr>
        <w:widowControl w:val="0"/>
        <w:autoSpaceDE w:val="0"/>
        <w:autoSpaceDN w:val="0"/>
        <w:adjustRightInd w:val="0"/>
        <w:jc w:val="both"/>
        <w:rPr>
          <w:rFonts w:ascii="Arial" w:hAnsi="Arial"/>
          <w:lang w:val="en-US"/>
        </w:rPr>
      </w:pPr>
    </w:p>
    <w:p w14:paraId="4B8496D6" w14:textId="7337CB02" w:rsidR="003B5B7C" w:rsidRPr="00BC2A0B" w:rsidRDefault="003B5B7C" w:rsidP="005A5211">
      <w:pPr>
        <w:widowControl w:val="0"/>
        <w:autoSpaceDE w:val="0"/>
        <w:autoSpaceDN w:val="0"/>
        <w:adjustRightInd w:val="0"/>
        <w:jc w:val="both"/>
        <w:rPr>
          <w:rFonts w:ascii="Arial" w:hAnsi="Arial"/>
          <w:b/>
          <w:bCs/>
          <w:lang w:val="en-US"/>
        </w:rPr>
      </w:pPr>
      <w:r w:rsidRPr="00BC2A0B">
        <w:rPr>
          <w:rFonts w:ascii="Arial" w:hAnsi="Arial"/>
          <w:b/>
          <w:bCs/>
          <w:lang w:val="en-US"/>
        </w:rPr>
        <w:t>WHEELS AND TIRES</w:t>
      </w:r>
    </w:p>
    <w:p w14:paraId="218A3127" w14:textId="09DA35E6" w:rsidR="003B5B7C" w:rsidRPr="00BC2A0B" w:rsidRDefault="00FD2360" w:rsidP="005A5211">
      <w:pPr>
        <w:widowControl w:val="0"/>
        <w:autoSpaceDE w:val="0"/>
        <w:autoSpaceDN w:val="0"/>
        <w:adjustRightInd w:val="0"/>
        <w:jc w:val="both"/>
        <w:rPr>
          <w:rFonts w:ascii="Arial" w:hAnsi="Arial"/>
          <w:lang w:val="en-US"/>
        </w:rPr>
      </w:pPr>
      <w:r w:rsidRPr="00FD2360">
        <w:rPr>
          <w:rFonts w:ascii="Arial" w:hAnsi="Arial"/>
          <w:lang w:val="en-US"/>
        </w:rPr>
        <w:t>One-piece BRABUS Monoblock Z-GT “Platinum Edition” forged wheels, produced using high-tech forging and CNC machining, with a high-gloss “Shadow” design</w:t>
      </w:r>
      <w:r>
        <w:rPr>
          <w:rFonts w:ascii="Arial" w:hAnsi="Arial"/>
          <w:lang w:val="en-US"/>
        </w:rPr>
        <w:t xml:space="preserve"> and </w:t>
      </w:r>
      <w:r w:rsidRPr="00FD2360">
        <w:rPr>
          <w:rFonts w:ascii="Arial" w:hAnsi="Arial"/>
          <w:lang w:val="en-US"/>
        </w:rPr>
        <w:t>20 concave spokes</w:t>
      </w:r>
    </w:p>
    <w:p w14:paraId="4D8C7232" w14:textId="77777777" w:rsidR="003B5B7C" w:rsidRPr="00BC2A0B" w:rsidRDefault="003B5B7C" w:rsidP="005A5211">
      <w:pPr>
        <w:widowControl w:val="0"/>
        <w:autoSpaceDE w:val="0"/>
        <w:autoSpaceDN w:val="0"/>
        <w:adjustRightInd w:val="0"/>
        <w:jc w:val="both"/>
        <w:rPr>
          <w:rFonts w:ascii="Arial" w:hAnsi="Arial"/>
          <w:lang w:val="en-US"/>
        </w:rPr>
      </w:pPr>
    </w:p>
    <w:p w14:paraId="2005B784" w14:textId="5BAB44B7"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Front: 9.5Jx2</w:t>
      </w:r>
      <w:r w:rsidR="00FD2360">
        <w:rPr>
          <w:rFonts w:ascii="Arial" w:hAnsi="Arial"/>
          <w:lang w:val="en-US"/>
        </w:rPr>
        <w:t>2</w:t>
      </w:r>
    </w:p>
    <w:p w14:paraId="165E0425" w14:textId="1C3D9145"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Rear: 11.5Jx2</w:t>
      </w:r>
      <w:r w:rsidR="00FD2360">
        <w:rPr>
          <w:rFonts w:ascii="Arial" w:hAnsi="Arial"/>
          <w:lang w:val="en-US"/>
        </w:rPr>
        <w:t>2</w:t>
      </w:r>
    </w:p>
    <w:p w14:paraId="2FD1B3F8" w14:textId="77777777" w:rsidR="003B5B7C" w:rsidRPr="00BC2A0B" w:rsidRDefault="003B5B7C" w:rsidP="005A5211">
      <w:pPr>
        <w:widowControl w:val="0"/>
        <w:autoSpaceDE w:val="0"/>
        <w:autoSpaceDN w:val="0"/>
        <w:adjustRightInd w:val="0"/>
        <w:jc w:val="both"/>
        <w:rPr>
          <w:rFonts w:ascii="Arial" w:hAnsi="Arial"/>
          <w:lang w:val="en-US"/>
        </w:rPr>
      </w:pPr>
    </w:p>
    <w:p w14:paraId="4EC050DB" w14:textId="2D29F5A0" w:rsidR="003B5B7C" w:rsidRPr="00BC2A0B" w:rsidRDefault="00FD2360" w:rsidP="005A5211">
      <w:pPr>
        <w:widowControl w:val="0"/>
        <w:autoSpaceDE w:val="0"/>
        <w:autoSpaceDN w:val="0"/>
        <w:adjustRightInd w:val="0"/>
        <w:jc w:val="both"/>
        <w:rPr>
          <w:rFonts w:ascii="Arial" w:hAnsi="Arial"/>
          <w:lang w:val="en-US"/>
        </w:rPr>
      </w:pPr>
      <w:r w:rsidRPr="00FD2360">
        <w:rPr>
          <w:rFonts w:ascii="Arial" w:hAnsi="Arial"/>
          <w:lang w:val="en-US"/>
        </w:rPr>
        <w:t xml:space="preserve">Pirelli P Zero high-performance tires developed specifically for the BRABUS BODO </w:t>
      </w:r>
      <w:r>
        <w:rPr>
          <w:rFonts w:ascii="Arial" w:hAnsi="Arial"/>
          <w:lang w:val="en-US"/>
        </w:rPr>
        <w:t xml:space="preserve">CABRIOLET </w:t>
      </w:r>
      <w:r w:rsidRPr="00FD2360">
        <w:rPr>
          <w:rFonts w:ascii="Arial" w:hAnsi="Arial"/>
          <w:lang w:val="en-US"/>
        </w:rPr>
        <w:t>and identified by an exclusive “BB” marking on the sidewall.</w:t>
      </w:r>
    </w:p>
    <w:p w14:paraId="42EAB507" w14:textId="77777777" w:rsidR="003B5B7C" w:rsidRPr="00BC2A0B" w:rsidRDefault="003B5B7C" w:rsidP="005A5211">
      <w:pPr>
        <w:widowControl w:val="0"/>
        <w:autoSpaceDE w:val="0"/>
        <w:autoSpaceDN w:val="0"/>
        <w:adjustRightInd w:val="0"/>
        <w:jc w:val="both"/>
        <w:rPr>
          <w:rFonts w:ascii="Arial" w:hAnsi="Arial"/>
          <w:lang w:val="en-US"/>
        </w:rPr>
      </w:pPr>
    </w:p>
    <w:p w14:paraId="412FB4B8" w14:textId="1C4D3BB5"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Front: 2</w:t>
      </w:r>
      <w:r w:rsidR="00FD2360">
        <w:rPr>
          <w:rFonts w:ascii="Arial" w:hAnsi="Arial"/>
          <w:lang w:val="en-US"/>
        </w:rPr>
        <w:t>8</w:t>
      </w:r>
      <w:r w:rsidRPr="00BC2A0B">
        <w:rPr>
          <w:rFonts w:ascii="Arial" w:hAnsi="Arial"/>
          <w:lang w:val="en-US"/>
        </w:rPr>
        <w:t>5/35 ZR 2</w:t>
      </w:r>
      <w:r w:rsidR="00FD2360">
        <w:rPr>
          <w:rFonts w:ascii="Arial" w:hAnsi="Arial"/>
          <w:lang w:val="en-US"/>
        </w:rPr>
        <w:t>2</w:t>
      </w:r>
    </w:p>
    <w:p w14:paraId="3E73F7D9" w14:textId="7021B2E0"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Rear: 3</w:t>
      </w:r>
      <w:r w:rsidR="00FD2360">
        <w:rPr>
          <w:rFonts w:ascii="Arial" w:hAnsi="Arial"/>
          <w:lang w:val="en-US"/>
        </w:rPr>
        <w:t>3</w:t>
      </w:r>
      <w:r w:rsidRPr="00BC2A0B">
        <w:rPr>
          <w:rFonts w:ascii="Arial" w:hAnsi="Arial"/>
          <w:lang w:val="en-US"/>
        </w:rPr>
        <w:t>5/30 ZR 2</w:t>
      </w:r>
      <w:r w:rsidR="00FD2360">
        <w:rPr>
          <w:rFonts w:ascii="Arial" w:hAnsi="Arial"/>
          <w:lang w:val="en-US"/>
        </w:rPr>
        <w:t>2</w:t>
      </w:r>
    </w:p>
    <w:p w14:paraId="22EADA1D" w14:textId="26BE46EE" w:rsidR="003B5B7C" w:rsidRPr="00BC2A0B" w:rsidRDefault="003B5B7C" w:rsidP="005A5211">
      <w:pPr>
        <w:widowControl w:val="0"/>
        <w:autoSpaceDE w:val="0"/>
        <w:autoSpaceDN w:val="0"/>
        <w:adjustRightInd w:val="0"/>
        <w:jc w:val="both"/>
        <w:rPr>
          <w:rFonts w:ascii="Arial" w:hAnsi="Arial"/>
          <w:lang w:val="en-US"/>
        </w:rPr>
      </w:pPr>
    </w:p>
    <w:p w14:paraId="6CB3DB5F" w14:textId="724D1910" w:rsidR="003B5B7C" w:rsidRPr="00BC2A0B" w:rsidRDefault="003B5B7C" w:rsidP="005A5211">
      <w:pPr>
        <w:widowControl w:val="0"/>
        <w:autoSpaceDE w:val="0"/>
        <w:autoSpaceDN w:val="0"/>
        <w:adjustRightInd w:val="0"/>
        <w:jc w:val="both"/>
        <w:rPr>
          <w:rFonts w:ascii="Arial" w:hAnsi="Arial"/>
          <w:b/>
          <w:bCs/>
          <w:lang w:val="en-US"/>
        </w:rPr>
      </w:pPr>
      <w:r w:rsidRPr="00BC2A0B">
        <w:rPr>
          <w:rFonts w:ascii="Arial" w:hAnsi="Arial"/>
          <w:b/>
          <w:bCs/>
          <w:lang w:val="en-US"/>
        </w:rPr>
        <w:t>BRAKING SYSTEM</w:t>
      </w:r>
    </w:p>
    <w:p w14:paraId="0E2F3C36" w14:textId="44D49602"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Dual-circuit braking system with internally ventilated, perforated carbon-ceramic brake discs and fixed calipers. ABS. Electric parking brake</w:t>
      </w:r>
      <w:r w:rsidR="00C25C88" w:rsidRPr="00BC2A0B">
        <w:rPr>
          <w:rFonts w:ascii="Arial" w:hAnsi="Arial"/>
          <w:lang w:val="en-US"/>
        </w:rPr>
        <w:t>.</w:t>
      </w:r>
    </w:p>
    <w:p w14:paraId="4525A1A8" w14:textId="77777777" w:rsidR="003B5B7C" w:rsidRPr="00BC2A0B" w:rsidRDefault="003B5B7C" w:rsidP="005A5211">
      <w:pPr>
        <w:widowControl w:val="0"/>
        <w:autoSpaceDE w:val="0"/>
        <w:autoSpaceDN w:val="0"/>
        <w:adjustRightInd w:val="0"/>
        <w:jc w:val="both"/>
        <w:rPr>
          <w:rFonts w:ascii="Arial" w:hAnsi="Arial"/>
          <w:lang w:val="en-US"/>
        </w:rPr>
      </w:pPr>
    </w:p>
    <w:p w14:paraId="4FB79328" w14:textId="1FD87371"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 xml:space="preserve">Front: 410 x 38 mm </w:t>
      </w:r>
      <w:r w:rsidR="00FC31C2" w:rsidRPr="00BC2A0B">
        <w:rPr>
          <w:rFonts w:ascii="Arial" w:hAnsi="Arial"/>
          <w:lang w:val="en-US"/>
        </w:rPr>
        <w:t xml:space="preserve">(16.1 x 1.5 in.) </w:t>
      </w:r>
      <w:r w:rsidRPr="00BC2A0B">
        <w:rPr>
          <w:rFonts w:ascii="Arial" w:hAnsi="Arial"/>
          <w:lang w:val="en-US"/>
        </w:rPr>
        <w:t>brake discs and six-piston fixed calipers</w:t>
      </w:r>
    </w:p>
    <w:p w14:paraId="12C77386" w14:textId="1900ADF8" w:rsidR="003B5B7C" w:rsidRPr="00BC2A0B" w:rsidRDefault="003B5B7C" w:rsidP="005A5211">
      <w:pPr>
        <w:widowControl w:val="0"/>
        <w:autoSpaceDE w:val="0"/>
        <w:autoSpaceDN w:val="0"/>
        <w:adjustRightInd w:val="0"/>
        <w:jc w:val="both"/>
        <w:rPr>
          <w:rFonts w:ascii="Arial" w:hAnsi="Arial"/>
          <w:lang w:val="en-US"/>
        </w:rPr>
      </w:pPr>
      <w:r w:rsidRPr="00BC2A0B">
        <w:rPr>
          <w:rFonts w:ascii="Arial" w:hAnsi="Arial"/>
          <w:lang w:val="en-US"/>
        </w:rPr>
        <w:t xml:space="preserve">Rear: 360 x 38 mm </w:t>
      </w:r>
      <w:r w:rsidR="00FC31C2" w:rsidRPr="00BC2A0B">
        <w:rPr>
          <w:rFonts w:ascii="Arial" w:hAnsi="Arial"/>
          <w:lang w:val="en-US"/>
        </w:rPr>
        <w:t xml:space="preserve">(14.1 x 1.5 in.) </w:t>
      </w:r>
      <w:r w:rsidRPr="00BC2A0B">
        <w:rPr>
          <w:rFonts w:ascii="Arial" w:hAnsi="Arial"/>
          <w:lang w:val="en-US"/>
        </w:rPr>
        <w:t>brake discs and six-piston fixed calipers</w:t>
      </w:r>
    </w:p>
    <w:p w14:paraId="3CCCA830" w14:textId="125D130E" w:rsidR="003B5B7C" w:rsidRPr="00BC2A0B" w:rsidRDefault="003B5B7C" w:rsidP="005A5211">
      <w:pPr>
        <w:widowControl w:val="0"/>
        <w:autoSpaceDE w:val="0"/>
        <w:autoSpaceDN w:val="0"/>
        <w:adjustRightInd w:val="0"/>
        <w:jc w:val="both"/>
        <w:rPr>
          <w:rFonts w:ascii="Arial" w:hAnsi="Arial"/>
          <w:lang w:val="en-US"/>
        </w:rPr>
      </w:pPr>
    </w:p>
    <w:p w14:paraId="17B0BCDB" w14:textId="1188491D" w:rsidR="003B5B7C" w:rsidRPr="00BC2A0B" w:rsidRDefault="00134C68" w:rsidP="005A5211">
      <w:pPr>
        <w:widowControl w:val="0"/>
        <w:autoSpaceDE w:val="0"/>
        <w:autoSpaceDN w:val="0"/>
        <w:adjustRightInd w:val="0"/>
        <w:jc w:val="both"/>
        <w:rPr>
          <w:rFonts w:ascii="Arial" w:hAnsi="Arial"/>
          <w:b/>
          <w:bCs/>
          <w:lang w:val="en-US"/>
        </w:rPr>
      </w:pPr>
      <w:r w:rsidRPr="00BC2A0B">
        <w:rPr>
          <w:rFonts w:ascii="Arial" w:hAnsi="Arial"/>
          <w:b/>
          <w:bCs/>
          <w:lang w:val="en-US"/>
        </w:rPr>
        <w:t>PERFORMANCE</w:t>
      </w:r>
    </w:p>
    <w:p w14:paraId="0E818CB3" w14:textId="1ECE10C9" w:rsidR="00134C68" w:rsidRPr="00BC2A0B" w:rsidRDefault="00134C68" w:rsidP="005A5211">
      <w:pPr>
        <w:widowControl w:val="0"/>
        <w:autoSpaceDE w:val="0"/>
        <w:autoSpaceDN w:val="0"/>
        <w:adjustRightInd w:val="0"/>
        <w:jc w:val="both"/>
        <w:rPr>
          <w:rFonts w:ascii="Arial" w:hAnsi="Arial"/>
          <w:lang w:val="en-US"/>
        </w:rPr>
      </w:pPr>
      <w:r w:rsidRPr="00BC2A0B">
        <w:rPr>
          <w:rFonts w:ascii="Arial" w:hAnsi="Arial"/>
          <w:lang w:val="en-US"/>
        </w:rPr>
        <w:t>0</w:t>
      </w:r>
      <w:r w:rsidR="005A5211" w:rsidRPr="00BC2A0B">
        <w:rPr>
          <w:rFonts w:ascii="Arial" w:hAnsi="Arial"/>
          <w:lang w:val="en-US"/>
        </w:rPr>
        <w:t xml:space="preserve"> - </w:t>
      </w:r>
      <w:r w:rsidRPr="00BC2A0B">
        <w:rPr>
          <w:rFonts w:ascii="Arial" w:hAnsi="Arial"/>
          <w:lang w:val="en-US"/>
        </w:rPr>
        <w:t>100 km/h</w:t>
      </w:r>
      <w:r w:rsidR="00FC31C2" w:rsidRPr="00BC2A0B">
        <w:rPr>
          <w:rFonts w:ascii="Arial" w:hAnsi="Arial"/>
          <w:lang w:val="en-US"/>
        </w:rPr>
        <w:t xml:space="preserve"> (62 mph)</w:t>
      </w:r>
      <w:r w:rsidRPr="00BC2A0B">
        <w:rPr>
          <w:rFonts w:ascii="Arial" w:hAnsi="Arial"/>
          <w:lang w:val="en-US"/>
        </w:rPr>
        <w:t>:</w:t>
      </w:r>
      <w:r w:rsidR="005A5211" w:rsidRPr="00BC2A0B">
        <w:rPr>
          <w:rFonts w:ascii="Arial" w:hAnsi="Arial"/>
          <w:lang w:val="en-US"/>
        </w:rPr>
        <w:tab/>
      </w:r>
      <w:r w:rsidR="005A5211" w:rsidRPr="00BC2A0B">
        <w:rPr>
          <w:rFonts w:ascii="Arial" w:hAnsi="Arial"/>
          <w:lang w:val="en-US"/>
        </w:rPr>
        <w:tab/>
      </w:r>
      <w:r w:rsidR="005A5211" w:rsidRPr="00BC2A0B">
        <w:rPr>
          <w:rFonts w:ascii="Arial" w:hAnsi="Arial"/>
          <w:lang w:val="en-US"/>
        </w:rPr>
        <w:tab/>
      </w:r>
      <w:r w:rsidRPr="00BC2A0B">
        <w:rPr>
          <w:rFonts w:ascii="Arial" w:hAnsi="Arial"/>
          <w:lang w:val="en-US"/>
        </w:rPr>
        <w:t>3.0 s</w:t>
      </w:r>
    </w:p>
    <w:p w14:paraId="77ABBD11" w14:textId="6266A531" w:rsidR="00134C68" w:rsidRPr="00BC2A0B" w:rsidRDefault="00134C68" w:rsidP="005A5211">
      <w:pPr>
        <w:widowControl w:val="0"/>
        <w:autoSpaceDE w:val="0"/>
        <w:autoSpaceDN w:val="0"/>
        <w:adjustRightInd w:val="0"/>
        <w:jc w:val="both"/>
        <w:rPr>
          <w:rFonts w:ascii="Arial" w:hAnsi="Arial"/>
          <w:lang w:val="en-US"/>
        </w:rPr>
      </w:pPr>
      <w:r w:rsidRPr="00BC2A0B">
        <w:rPr>
          <w:rFonts w:ascii="Arial" w:hAnsi="Arial"/>
          <w:lang w:val="en-US"/>
        </w:rPr>
        <w:t>0</w:t>
      </w:r>
      <w:r w:rsidR="005A5211" w:rsidRPr="00BC2A0B">
        <w:rPr>
          <w:rFonts w:ascii="Arial" w:hAnsi="Arial"/>
          <w:lang w:val="en-US"/>
        </w:rPr>
        <w:t xml:space="preserve"> - </w:t>
      </w:r>
      <w:r w:rsidR="00FC31C2" w:rsidRPr="00BC2A0B">
        <w:rPr>
          <w:rFonts w:ascii="Arial" w:hAnsi="Arial"/>
          <w:lang w:val="en-US"/>
        </w:rPr>
        <w:t>2</w:t>
      </w:r>
      <w:r w:rsidRPr="00BC2A0B">
        <w:rPr>
          <w:rFonts w:ascii="Arial" w:hAnsi="Arial"/>
          <w:lang w:val="en-US"/>
        </w:rPr>
        <w:t>00 km/h</w:t>
      </w:r>
      <w:r w:rsidR="00FC31C2" w:rsidRPr="00BC2A0B">
        <w:rPr>
          <w:rFonts w:ascii="Arial" w:hAnsi="Arial"/>
          <w:lang w:val="en-US"/>
        </w:rPr>
        <w:t xml:space="preserve"> (124 mph)</w:t>
      </w:r>
      <w:r w:rsidRPr="00BC2A0B">
        <w:rPr>
          <w:rFonts w:ascii="Arial" w:hAnsi="Arial"/>
          <w:lang w:val="en-US"/>
        </w:rPr>
        <w:t xml:space="preserve">: </w:t>
      </w:r>
      <w:r w:rsidR="005A5211" w:rsidRPr="00BC2A0B">
        <w:rPr>
          <w:rFonts w:ascii="Arial" w:hAnsi="Arial"/>
          <w:lang w:val="en-US"/>
        </w:rPr>
        <w:tab/>
      </w:r>
      <w:r w:rsidR="005A5211" w:rsidRPr="00BC2A0B">
        <w:rPr>
          <w:rFonts w:ascii="Arial" w:hAnsi="Arial"/>
          <w:lang w:val="en-US"/>
        </w:rPr>
        <w:tab/>
      </w:r>
      <w:r w:rsidR="005A5211" w:rsidRPr="00BC2A0B">
        <w:rPr>
          <w:rFonts w:ascii="Arial" w:hAnsi="Arial"/>
          <w:lang w:val="en-US"/>
        </w:rPr>
        <w:tab/>
      </w:r>
      <w:r w:rsidRPr="00BC2A0B">
        <w:rPr>
          <w:rFonts w:ascii="Arial" w:hAnsi="Arial"/>
          <w:lang w:val="en-US"/>
        </w:rPr>
        <w:t>8.5 s</w:t>
      </w:r>
    </w:p>
    <w:p w14:paraId="45439118" w14:textId="16DC2F28" w:rsidR="00134C68" w:rsidRPr="00BC2A0B" w:rsidRDefault="00134C68" w:rsidP="005A5211">
      <w:pPr>
        <w:widowControl w:val="0"/>
        <w:autoSpaceDE w:val="0"/>
        <w:autoSpaceDN w:val="0"/>
        <w:adjustRightInd w:val="0"/>
        <w:jc w:val="both"/>
        <w:rPr>
          <w:rFonts w:ascii="Arial" w:hAnsi="Arial"/>
          <w:lang w:val="en-US"/>
        </w:rPr>
      </w:pPr>
      <w:r w:rsidRPr="00BC2A0B">
        <w:rPr>
          <w:rFonts w:ascii="Arial" w:hAnsi="Arial"/>
          <w:lang w:val="en-US"/>
        </w:rPr>
        <w:t>0</w:t>
      </w:r>
      <w:r w:rsidR="005A5211" w:rsidRPr="00BC2A0B">
        <w:rPr>
          <w:rFonts w:ascii="Arial" w:hAnsi="Arial"/>
          <w:lang w:val="en-US"/>
        </w:rPr>
        <w:t xml:space="preserve"> - </w:t>
      </w:r>
      <w:r w:rsidRPr="00BC2A0B">
        <w:rPr>
          <w:rFonts w:ascii="Arial" w:hAnsi="Arial"/>
          <w:lang w:val="en-US"/>
        </w:rPr>
        <w:t>300 km/h</w:t>
      </w:r>
      <w:r w:rsidR="00FC31C2" w:rsidRPr="00BC2A0B">
        <w:rPr>
          <w:rFonts w:ascii="Arial" w:hAnsi="Arial"/>
          <w:lang w:val="en-US"/>
        </w:rPr>
        <w:t xml:space="preserve"> (186</w:t>
      </w:r>
      <w:r w:rsidR="00442FE0" w:rsidRPr="00BC2A0B">
        <w:rPr>
          <w:rFonts w:ascii="Arial" w:hAnsi="Arial"/>
          <w:lang w:val="en-US"/>
        </w:rPr>
        <w:t xml:space="preserve"> mph</w:t>
      </w:r>
      <w:r w:rsidR="00FC31C2" w:rsidRPr="00BC2A0B">
        <w:rPr>
          <w:rFonts w:ascii="Arial" w:hAnsi="Arial"/>
          <w:lang w:val="en-US"/>
        </w:rPr>
        <w:t>)</w:t>
      </w:r>
      <w:r w:rsidRPr="00BC2A0B">
        <w:rPr>
          <w:rFonts w:ascii="Arial" w:hAnsi="Arial"/>
          <w:lang w:val="en-US"/>
        </w:rPr>
        <w:t xml:space="preserve">: </w:t>
      </w:r>
      <w:r w:rsidR="005A5211" w:rsidRPr="00BC2A0B">
        <w:rPr>
          <w:rFonts w:ascii="Arial" w:hAnsi="Arial"/>
          <w:lang w:val="en-US"/>
        </w:rPr>
        <w:tab/>
      </w:r>
      <w:r w:rsidR="005A5211" w:rsidRPr="00BC2A0B">
        <w:rPr>
          <w:rFonts w:ascii="Arial" w:hAnsi="Arial"/>
          <w:lang w:val="en-US"/>
        </w:rPr>
        <w:tab/>
      </w:r>
      <w:r w:rsidR="005A5211" w:rsidRPr="00BC2A0B">
        <w:rPr>
          <w:rFonts w:ascii="Arial" w:hAnsi="Arial"/>
          <w:lang w:val="en-US"/>
        </w:rPr>
        <w:tab/>
      </w:r>
      <w:r w:rsidRPr="00BC2A0B">
        <w:rPr>
          <w:rFonts w:ascii="Arial" w:hAnsi="Arial"/>
          <w:lang w:val="en-US"/>
        </w:rPr>
        <w:t>23.9 s</w:t>
      </w:r>
    </w:p>
    <w:p w14:paraId="3469A4F1" w14:textId="1809C9A8" w:rsidR="00134C68" w:rsidRPr="00BC2A0B" w:rsidRDefault="00134C68" w:rsidP="005A5211">
      <w:pPr>
        <w:widowControl w:val="0"/>
        <w:autoSpaceDE w:val="0"/>
        <w:autoSpaceDN w:val="0"/>
        <w:adjustRightInd w:val="0"/>
        <w:jc w:val="both"/>
        <w:rPr>
          <w:rFonts w:ascii="Arial" w:hAnsi="Arial"/>
          <w:lang w:val="en-US"/>
        </w:rPr>
      </w:pPr>
      <w:r w:rsidRPr="00BC2A0B">
        <w:rPr>
          <w:rFonts w:ascii="Arial" w:hAnsi="Arial"/>
          <w:lang w:val="en-US"/>
        </w:rPr>
        <w:t xml:space="preserve">Top speed: </w:t>
      </w:r>
      <w:r w:rsidR="005A5211" w:rsidRPr="00BC2A0B">
        <w:rPr>
          <w:rFonts w:ascii="Arial" w:hAnsi="Arial"/>
          <w:lang w:val="en-US"/>
        </w:rPr>
        <w:tab/>
      </w:r>
      <w:r w:rsidR="005A5211" w:rsidRPr="00BC2A0B">
        <w:rPr>
          <w:rFonts w:ascii="Arial" w:hAnsi="Arial"/>
          <w:lang w:val="en-US"/>
        </w:rPr>
        <w:tab/>
      </w:r>
      <w:r w:rsidR="005A5211" w:rsidRPr="00BC2A0B">
        <w:rPr>
          <w:rFonts w:ascii="Arial" w:hAnsi="Arial"/>
          <w:lang w:val="en-US"/>
        </w:rPr>
        <w:tab/>
      </w:r>
      <w:r w:rsidR="005A5211" w:rsidRPr="00BC2A0B">
        <w:rPr>
          <w:rFonts w:ascii="Arial" w:hAnsi="Arial"/>
          <w:lang w:val="en-US"/>
        </w:rPr>
        <w:tab/>
      </w:r>
      <w:r w:rsidR="005A5211" w:rsidRPr="00BC2A0B">
        <w:rPr>
          <w:rFonts w:ascii="Arial" w:hAnsi="Arial"/>
          <w:lang w:val="en-US"/>
        </w:rPr>
        <w:tab/>
      </w:r>
      <w:r w:rsidRPr="00BC2A0B">
        <w:rPr>
          <w:rFonts w:ascii="Arial" w:hAnsi="Arial"/>
          <w:lang w:val="en-US"/>
        </w:rPr>
        <w:t>360 km/h</w:t>
      </w:r>
      <w:r w:rsidR="00FC31C2" w:rsidRPr="00BC2A0B">
        <w:rPr>
          <w:rFonts w:ascii="Arial" w:hAnsi="Arial"/>
          <w:lang w:val="en-US"/>
        </w:rPr>
        <w:t xml:space="preserve"> (223 mph)</w:t>
      </w:r>
      <w:r w:rsidRPr="00BC2A0B">
        <w:rPr>
          <w:rFonts w:ascii="Arial" w:hAnsi="Arial"/>
          <w:lang w:val="en-US"/>
        </w:rPr>
        <w:t>, electronically limited</w:t>
      </w:r>
    </w:p>
    <w:p w14:paraId="485886C7" w14:textId="77777777" w:rsidR="00FC31C2" w:rsidRPr="00BC2A0B" w:rsidRDefault="00FC31C2" w:rsidP="00FC31C2">
      <w:pPr>
        <w:spacing w:line="360" w:lineRule="auto"/>
        <w:jc w:val="both"/>
        <w:rPr>
          <w:rFonts w:ascii="Arial" w:hAnsi="Arial"/>
          <w:bCs/>
          <w:lang w:val="en-US"/>
        </w:rPr>
      </w:pPr>
    </w:p>
    <w:p w14:paraId="2B1D9565" w14:textId="77777777" w:rsidR="00FC31C2" w:rsidRPr="00BC2A0B" w:rsidRDefault="00FC31C2" w:rsidP="00FC31C2">
      <w:pPr>
        <w:spacing w:line="360" w:lineRule="auto"/>
        <w:jc w:val="both"/>
        <w:rPr>
          <w:rFonts w:ascii="Arial" w:hAnsi="Arial"/>
          <w:bCs/>
          <w:lang w:val="en-US"/>
        </w:rPr>
      </w:pPr>
      <w:r w:rsidRPr="00BC2A0B">
        <w:rPr>
          <w:rFonts w:ascii="Arial" w:hAnsi="Arial" w:cs="Arial"/>
          <w:b/>
          <w:bCs/>
          <w:lang w:val="en-US" w:eastAsia="de-DE"/>
        </w:rPr>
        <w:t>Press contact:</w:t>
      </w:r>
    </w:p>
    <w:p w14:paraId="136DEA8D" w14:textId="77777777" w:rsidR="00FC31C2" w:rsidRPr="00BC2A0B" w:rsidRDefault="00FC31C2" w:rsidP="00FC31C2">
      <w:pPr>
        <w:jc w:val="both"/>
        <w:rPr>
          <w:rFonts w:ascii="Arial" w:hAnsi="Arial"/>
          <w:bCs/>
          <w:lang w:val="en-US"/>
        </w:rPr>
      </w:pPr>
      <w:r w:rsidRPr="00BC2A0B">
        <w:rPr>
          <w:rFonts w:ascii="Arial" w:hAnsi="Arial" w:cs="Arial"/>
          <w:lang w:val="en-US" w:eastAsia="de-DE"/>
        </w:rPr>
        <w:t>BRABUS GmbH</w:t>
      </w:r>
    </w:p>
    <w:p w14:paraId="1A8D90F5" w14:textId="77777777" w:rsidR="00FC31C2" w:rsidRPr="00BC2A0B" w:rsidRDefault="00FC31C2" w:rsidP="00FC31C2">
      <w:pPr>
        <w:jc w:val="both"/>
        <w:rPr>
          <w:rFonts w:ascii="Arial" w:hAnsi="Arial"/>
          <w:bCs/>
          <w:lang w:val="en-US"/>
        </w:rPr>
      </w:pPr>
      <w:r w:rsidRPr="00BC2A0B">
        <w:rPr>
          <w:rFonts w:ascii="Arial" w:hAnsi="Arial" w:cs="Arial"/>
          <w:lang w:val="en-US" w:eastAsia="de-DE"/>
        </w:rPr>
        <w:t>Tom Schneider</w:t>
      </w:r>
    </w:p>
    <w:p w14:paraId="5CB01ED4" w14:textId="77777777" w:rsidR="00FC31C2" w:rsidRPr="00BC2A0B" w:rsidRDefault="00FC31C2" w:rsidP="00FC31C2">
      <w:pPr>
        <w:jc w:val="both"/>
        <w:rPr>
          <w:rFonts w:ascii="Arial" w:hAnsi="Arial"/>
          <w:bCs/>
          <w:lang w:val="en-US"/>
        </w:rPr>
      </w:pPr>
      <w:r w:rsidRPr="00BC2A0B">
        <w:rPr>
          <w:rFonts w:ascii="Arial" w:hAnsi="Arial" w:cs="Arial"/>
          <w:lang w:val="en-US" w:eastAsia="de-DE"/>
        </w:rPr>
        <w:t>Public Relations Manager</w:t>
      </w:r>
    </w:p>
    <w:p w14:paraId="720360BD" w14:textId="2E2A2534" w:rsidR="00FC31C2" w:rsidRPr="00BC2A0B" w:rsidRDefault="00FC31C2" w:rsidP="00FC31C2">
      <w:pPr>
        <w:jc w:val="both"/>
        <w:rPr>
          <w:rFonts w:ascii="Arial" w:hAnsi="Arial"/>
          <w:bCs/>
          <w:lang w:val="en-US"/>
        </w:rPr>
      </w:pPr>
      <w:r w:rsidRPr="00BC2A0B">
        <w:rPr>
          <w:rFonts w:ascii="Arial" w:hAnsi="Arial" w:cs="Arial"/>
          <w:lang w:val="en-US" w:eastAsia="de-DE"/>
        </w:rPr>
        <w:t>E</w:t>
      </w:r>
      <w:r w:rsidR="00205ED5" w:rsidRPr="00BC2A0B">
        <w:rPr>
          <w:rFonts w:ascii="Arial" w:hAnsi="Arial" w:cs="Arial"/>
          <w:lang w:val="en-US" w:eastAsia="de-DE"/>
        </w:rPr>
        <w:t>m</w:t>
      </w:r>
      <w:r w:rsidRPr="00BC2A0B">
        <w:rPr>
          <w:rFonts w:ascii="Arial" w:hAnsi="Arial" w:cs="Arial"/>
          <w:lang w:val="en-US" w:eastAsia="de-DE"/>
        </w:rPr>
        <w:t xml:space="preserve">ail: </w:t>
      </w:r>
      <w:hyperlink r:id="rId9" w:history="1">
        <w:r w:rsidRPr="00BC2A0B">
          <w:rPr>
            <w:rStyle w:val="Hyperlink"/>
            <w:rFonts w:ascii="Arial" w:hAnsi="Arial" w:cs="Arial"/>
            <w:lang w:val="en-US" w:eastAsia="de-DE"/>
          </w:rPr>
          <w:t>pr@brabus.com</w:t>
        </w:r>
      </w:hyperlink>
      <w:r w:rsidRPr="00BC2A0B">
        <w:rPr>
          <w:rFonts w:ascii="Arial" w:hAnsi="Arial" w:cs="Arial"/>
          <w:lang w:val="en-US" w:eastAsia="de-DE"/>
        </w:rPr>
        <w:t xml:space="preserve"> </w:t>
      </w:r>
    </w:p>
    <w:p w14:paraId="18CDF561" w14:textId="4CE7C1D2" w:rsidR="00FC31C2" w:rsidRPr="00BC2A0B" w:rsidRDefault="00FC31C2" w:rsidP="00FC31C2">
      <w:pPr>
        <w:jc w:val="both"/>
        <w:rPr>
          <w:rFonts w:ascii="Arial" w:hAnsi="Arial"/>
          <w:bCs/>
          <w:lang w:val="en-US"/>
        </w:rPr>
      </w:pPr>
      <w:r w:rsidRPr="00BC2A0B">
        <w:rPr>
          <w:rFonts w:ascii="Arial" w:hAnsi="Arial" w:cs="Arial"/>
          <w:lang w:val="en-US" w:eastAsia="de-DE"/>
        </w:rPr>
        <w:t>Tel: +49 (0) 2041 777 443</w:t>
      </w:r>
    </w:p>
    <w:p w14:paraId="304B4189" w14:textId="77777777" w:rsidR="00FC31C2" w:rsidRPr="00BC2A0B" w:rsidRDefault="00FC31C2" w:rsidP="00FC31C2">
      <w:pPr>
        <w:widowControl w:val="0"/>
        <w:autoSpaceDE w:val="0"/>
        <w:jc w:val="both"/>
        <w:rPr>
          <w:rFonts w:ascii="Arial" w:hAnsi="Arial" w:cs="Arial"/>
          <w:b/>
          <w:bCs/>
          <w:lang w:val="en-US"/>
        </w:rPr>
      </w:pPr>
    </w:p>
    <w:p w14:paraId="521E008E" w14:textId="77777777" w:rsidR="00FC31C2" w:rsidRPr="00BC2A0B" w:rsidRDefault="00FC31C2" w:rsidP="00FC31C2">
      <w:pPr>
        <w:widowControl w:val="0"/>
        <w:autoSpaceDE w:val="0"/>
        <w:jc w:val="both"/>
        <w:rPr>
          <w:rFonts w:ascii="Arial" w:hAnsi="Arial" w:cs="Arial"/>
          <w:b/>
          <w:bCs/>
          <w:lang w:val="en-US"/>
        </w:rPr>
      </w:pPr>
      <w:r w:rsidRPr="00BC2A0B">
        <w:rPr>
          <w:rFonts w:ascii="Arial" w:hAnsi="Arial" w:cs="Arial"/>
          <w:b/>
          <w:bCs/>
          <w:lang w:val="en-US"/>
        </w:rPr>
        <w:t xml:space="preserve">BRABUS 2026. Copyright free! Please send us a copy of the printed article or a link to your online coverage. Thank you! Please note: Additional BRABUS information for you and your readers is available on our website at </w:t>
      </w:r>
      <w:hyperlink r:id="rId10" w:history="1">
        <w:r w:rsidRPr="00BC2A0B">
          <w:rPr>
            <w:rStyle w:val="Hyperlink"/>
            <w:rFonts w:ascii="Arial" w:hAnsi="Arial" w:cs="Arial"/>
            <w:b/>
            <w:bCs/>
            <w:lang w:val="en-US"/>
          </w:rPr>
          <w:t>www.brabus.com</w:t>
        </w:r>
      </w:hyperlink>
      <w:r w:rsidRPr="00BC2A0B">
        <w:rPr>
          <w:rFonts w:ascii="Arial" w:hAnsi="Arial" w:cs="Arial"/>
          <w:b/>
          <w:bCs/>
          <w:lang w:val="en-US"/>
        </w:rPr>
        <w:t xml:space="preserve"> </w:t>
      </w:r>
    </w:p>
    <w:p w14:paraId="640834FB" w14:textId="77777777" w:rsidR="00FC31C2" w:rsidRPr="00BC2A0B" w:rsidRDefault="00FC31C2" w:rsidP="00FC31C2">
      <w:pPr>
        <w:widowControl w:val="0"/>
        <w:autoSpaceDE w:val="0"/>
        <w:jc w:val="both"/>
        <w:rPr>
          <w:rFonts w:ascii="Arial" w:hAnsi="Arial" w:cs="Arial"/>
          <w:b/>
          <w:bCs/>
          <w:lang w:val="en-US"/>
        </w:rPr>
      </w:pPr>
    </w:p>
    <w:p w14:paraId="29E56284" w14:textId="77777777" w:rsidR="00FC31C2" w:rsidRPr="00BC2A0B" w:rsidRDefault="00FC31C2" w:rsidP="00FC31C2">
      <w:pPr>
        <w:widowControl w:val="0"/>
        <w:autoSpaceDE w:val="0"/>
        <w:jc w:val="both"/>
        <w:rPr>
          <w:rFonts w:ascii="Arial" w:hAnsi="Arial" w:cs="Arial"/>
          <w:b/>
          <w:bCs/>
          <w:lang w:val="en-US"/>
        </w:rPr>
      </w:pPr>
      <w:r w:rsidRPr="00BC2A0B">
        <w:rPr>
          <w:rFonts w:ascii="Arial" w:hAnsi="Arial" w:cs="Arial"/>
          <w:b/>
          <w:bCs/>
          <w:lang w:val="en-US"/>
        </w:rPr>
        <w:t>Exclusively for journalists: The BRABUS Media Portal.</w:t>
      </w:r>
    </w:p>
    <w:p w14:paraId="600139EB" w14:textId="77777777" w:rsidR="00FC31C2" w:rsidRPr="00AD0AD9" w:rsidRDefault="00FC31C2" w:rsidP="00FC31C2">
      <w:pPr>
        <w:widowControl w:val="0"/>
        <w:autoSpaceDE w:val="0"/>
        <w:jc w:val="both"/>
        <w:rPr>
          <w:lang w:val="en-US"/>
        </w:rPr>
      </w:pPr>
      <w:r w:rsidRPr="00BC2A0B">
        <w:rPr>
          <w:rFonts w:ascii="Arial" w:hAnsi="Arial" w:cs="Arial"/>
          <w:b/>
          <w:bCs/>
          <w:lang w:val="en-US"/>
        </w:rPr>
        <w:t xml:space="preserve">For online accreditation, please visit </w:t>
      </w:r>
      <w:hyperlink r:id="rId11" w:history="1">
        <w:r w:rsidRPr="00BC2A0B">
          <w:rPr>
            <w:rStyle w:val="Hyperlink"/>
            <w:rFonts w:ascii="Arial" w:hAnsi="Arial" w:cs="Arial"/>
            <w:b/>
            <w:bCs/>
            <w:lang w:val="en-US"/>
          </w:rPr>
          <w:t>https://media.brabus.com</w:t>
        </w:r>
      </w:hyperlink>
      <w:r>
        <w:rPr>
          <w:rFonts w:ascii="Arial" w:hAnsi="Arial" w:cs="Arial"/>
          <w:b/>
          <w:bCs/>
          <w:lang w:val="en-US"/>
        </w:rPr>
        <w:t xml:space="preserve"> </w:t>
      </w:r>
    </w:p>
    <w:p w14:paraId="0CE158D9" w14:textId="77777777" w:rsidR="00F05AD3" w:rsidRPr="00F05AD3" w:rsidRDefault="00F05AD3" w:rsidP="00134C68">
      <w:pPr>
        <w:spacing w:line="360" w:lineRule="auto"/>
        <w:jc w:val="both"/>
        <w:rPr>
          <w:rFonts w:ascii="Arial" w:hAnsi="Arial"/>
          <w:bCs/>
          <w:lang w:val="en-US"/>
        </w:rPr>
      </w:pPr>
    </w:p>
    <w:sectPr w:rsidR="00F05AD3" w:rsidRPr="00F05AD3" w:rsidSect="00E84FAB">
      <w:headerReference w:type="default" r:id="rId12"/>
      <w:footerReference w:type="default" r:id="rId13"/>
      <w:pgSz w:w="11906" w:h="16838"/>
      <w:pgMar w:top="1417" w:right="1417" w:bottom="1134" w:left="1417" w:header="2835"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E6CD" w14:textId="77777777" w:rsidR="00867693" w:rsidRDefault="00867693" w:rsidP="007E4EDE">
      <w:r>
        <w:separator/>
      </w:r>
    </w:p>
  </w:endnote>
  <w:endnote w:type="continuationSeparator" w:id="0">
    <w:p w14:paraId="38FD1895" w14:textId="77777777" w:rsidR="00867693" w:rsidRDefault="00867693" w:rsidP="007E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INPro-Regular">
    <w:altName w:val="Calibri"/>
    <w:panose1 w:val="02000503030000020004"/>
    <w:charset w:val="00"/>
    <w:family w:val="modern"/>
    <w:notTrueType/>
    <w:pitch w:val="variable"/>
    <w:sig w:usb0="800002AF" w:usb1="4000206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DC33" w14:textId="77777777" w:rsidR="007E4EDE" w:rsidRDefault="007E4EDE">
    <w:pPr>
      <w:pStyle w:val="Fuzeile"/>
    </w:pPr>
    <w:r>
      <w:rPr>
        <w:noProof/>
      </w:rPr>
      <w:drawing>
        <wp:anchor distT="0" distB="0" distL="114300" distR="114300" simplePos="0" relativeHeight="251662336" behindDoc="0" locked="0" layoutInCell="1" allowOverlap="1" wp14:anchorId="270BC6B2" wp14:editId="410BA5A2">
          <wp:simplePos x="0" y="0"/>
          <wp:positionH relativeFrom="margin">
            <wp:posOffset>529586</wp:posOffset>
          </wp:positionH>
          <wp:positionV relativeFrom="paragraph">
            <wp:posOffset>599440</wp:posOffset>
          </wp:positionV>
          <wp:extent cx="4704088" cy="222201"/>
          <wp:effectExtent l="0" t="0" r="0"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4704088" cy="22220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64AD8581" wp14:editId="6FE7A504">
              <wp:simplePos x="0" y="0"/>
              <wp:positionH relativeFrom="column">
                <wp:posOffset>-899795</wp:posOffset>
              </wp:positionH>
              <wp:positionV relativeFrom="paragraph">
                <wp:posOffset>323394</wp:posOffset>
              </wp:positionV>
              <wp:extent cx="7550150" cy="1609725"/>
              <wp:effectExtent l="0" t="0" r="19050" b="15875"/>
              <wp:wrapNone/>
              <wp:docPr id="896965669" name="Rechteck 2"/>
              <wp:cNvGraphicFramePr/>
              <a:graphic xmlns:a="http://schemas.openxmlformats.org/drawingml/2006/main">
                <a:graphicData uri="http://schemas.microsoft.com/office/word/2010/wordprocessingShape">
                  <wps:wsp>
                    <wps:cNvSpPr/>
                    <wps:spPr>
                      <a:xfrm>
                        <a:off x="0" y="0"/>
                        <a:ext cx="7550150" cy="1609725"/>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5C7B757" id="Rechteck 2" o:spid="_x0000_s1026" style="position:absolute;margin-left:-70.85pt;margin-top:25.45pt;width:594.5pt;height:1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" fillcolor="black [3200]" strokecolor="black [480]"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8B5E2" w14:textId="77777777" w:rsidR="00867693" w:rsidRDefault="00867693" w:rsidP="007E4EDE">
      <w:r>
        <w:separator/>
      </w:r>
    </w:p>
  </w:footnote>
  <w:footnote w:type="continuationSeparator" w:id="0">
    <w:p w14:paraId="6C5A2BF3" w14:textId="77777777" w:rsidR="00867693" w:rsidRDefault="00867693" w:rsidP="007E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C24A" w14:textId="35803305" w:rsidR="007E4EDE" w:rsidRDefault="007E4EDE">
    <w:pPr>
      <w:pStyle w:val="Kopfzeile"/>
    </w:pPr>
    <w:r>
      <w:rPr>
        <w:noProof/>
      </w:rPr>
      <mc:AlternateContent>
        <mc:Choice Requires="wps">
          <w:drawing>
            <wp:anchor distT="0" distB="0" distL="114300" distR="114300" simplePos="0" relativeHeight="251659264" behindDoc="0" locked="0" layoutInCell="1" allowOverlap="1" wp14:anchorId="3CAE983D" wp14:editId="66B2CBFA">
              <wp:simplePos x="0" y="0"/>
              <wp:positionH relativeFrom="column">
                <wp:posOffset>-899795</wp:posOffset>
              </wp:positionH>
              <wp:positionV relativeFrom="paragraph">
                <wp:posOffset>-1799590</wp:posOffset>
              </wp:positionV>
              <wp:extent cx="7550727" cy="1565564"/>
              <wp:effectExtent l="0" t="0" r="19050" b="9525"/>
              <wp:wrapNone/>
              <wp:docPr id="671637469" name="Rechteck 1"/>
              <wp:cNvGraphicFramePr/>
              <a:graphic xmlns:a="http://schemas.openxmlformats.org/drawingml/2006/main">
                <a:graphicData uri="http://schemas.microsoft.com/office/word/2010/wordprocessingShape">
                  <wps:wsp>
                    <wps:cNvSpPr/>
                    <wps:spPr>
                      <a:xfrm>
                        <a:off x="0" y="0"/>
                        <a:ext cx="7550727" cy="1565564"/>
                      </a:xfrm>
                      <a:prstGeom prst="rect">
                        <a:avLst/>
                      </a:prstGeom>
                    </wps:spPr>
                    <wps:style>
                      <a:lnRef idx="2">
                        <a:schemeClr val="dk1">
                          <a:shade val="15000"/>
                        </a:schemeClr>
                      </a:lnRef>
                      <a:fillRef idx="1">
                        <a:schemeClr val="dk1"/>
                      </a:fillRef>
                      <a:effectRef idx="0">
                        <a:schemeClr val="dk1"/>
                      </a:effectRef>
                      <a:fontRef idx="minor">
                        <a:schemeClr val="lt1"/>
                      </a:fontRef>
                    </wps:style>
                    <wps:txbx>
                      <w:txbxContent>
                        <w:p w14:paraId="59C00653" w14:textId="77777777" w:rsidR="001E0CB4" w:rsidRDefault="001E0CB4" w:rsidP="001E0CB4">
                          <w:pPr>
                            <w:pStyle w:val="Kopfzeile"/>
                            <w:jc w:val="center"/>
                            <w:rPr>
                              <w:noProof/>
                            </w:rPr>
                          </w:pPr>
                        </w:p>
                        <w:p w14:paraId="2B69F9E2" w14:textId="77777777" w:rsidR="001E0CB4" w:rsidRDefault="001E0CB4" w:rsidP="001E0CB4">
                          <w:pPr>
                            <w:pStyle w:val="Kopfzeile"/>
                            <w:jc w:val="center"/>
                            <w:rPr>
                              <w:noProof/>
                            </w:rPr>
                          </w:pPr>
                        </w:p>
                        <w:p w14:paraId="3F2AD0CD" w14:textId="36BF9510" w:rsidR="001E0CB4" w:rsidRDefault="001E0CB4" w:rsidP="001E0CB4">
                          <w:pPr>
                            <w:pStyle w:val="Kopfzeile"/>
                            <w:jc w:val="center"/>
                            <w:rPr>
                              <w:rFonts w:ascii="Arial" w:hAnsi="Arial" w:cs="Arial"/>
                              <w:sz w:val="18"/>
                              <w:szCs w:val="18"/>
                            </w:rPr>
                          </w:pPr>
                          <w:r>
                            <w:rPr>
                              <w:noProof/>
                            </w:rPr>
                            <w:drawing>
                              <wp:inline distT="0" distB="0" distL="0" distR="0" wp14:anchorId="512B6295" wp14:editId="213ADD1D">
                                <wp:extent cx="1934210" cy="341630"/>
                                <wp:effectExtent l="0" t="0" r="8890" b="1270"/>
                                <wp:docPr id="1715076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650" name="Grafik 4"/>
                                        <pic:cNvPicPr>
                                          <a:picLocks noChangeAspect="1" noChangeArrowheads="1"/>
                                        </pic:cNvPicPr>
                                      </pic:nvPicPr>
                                      <pic:blipFill rotWithShape="1">
                                        <a:blip r:embed="rId1">
                                          <a:extLst>
                                            <a:ext uri="{28A0092B-C50C-407E-A947-70E740481C1C}">
                                              <a14:useLocalDpi xmlns:a14="http://schemas.microsoft.com/office/drawing/2010/main" val="0"/>
                                            </a:ext>
                                          </a:extLst>
                                        </a:blip>
                                        <a:srcRect l="-814" t="-5718" r="-264" b="-4145"/>
                                        <a:stretch/>
                                      </pic:blipFill>
                                      <pic:spPr bwMode="auto">
                                        <a:xfrm>
                                          <a:off x="0" y="0"/>
                                          <a:ext cx="1934210" cy="341630"/>
                                        </a:xfrm>
                                        <a:prstGeom prst="rect">
                                          <a:avLst/>
                                        </a:prstGeom>
                                        <a:noFill/>
                                        <a:ln>
                                          <a:noFill/>
                                        </a:ln>
                                      </pic:spPr>
                                    </pic:pic>
                                  </a:graphicData>
                                </a:graphic>
                              </wp:inline>
                            </w:drawing>
                          </w:r>
                        </w:p>
                        <w:p w14:paraId="64197925" w14:textId="77777777" w:rsidR="001E0CB4" w:rsidRDefault="001E0CB4" w:rsidP="001E0CB4">
                          <w:pPr>
                            <w:pStyle w:val="Kopfzeile"/>
                            <w:jc w:val="center"/>
                            <w:rPr>
                              <w:rFonts w:ascii="Arial" w:hAnsi="Arial" w:cs="Arial"/>
                              <w:sz w:val="18"/>
                              <w:szCs w:val="18"/>
                            </w:rPr>
                          </w:pPr>
                        </w:p>
                        <w:p w14:paraId="57F0EFC6" w14:textId="00B236CA" w:rsidR="001E0CB4" w:rsidRDefault="001E0CB4" w:rsidP="001E0CB4">
                          <w:pPr>
                            <w:pStyle w:val="Kopfzeile"/>
                            <w:jc w:val="center"/>
                            <w:rPr>
                              <w:rFonts w:ascii="Arial" w:hAnsi="Arial" w:cs="Arial"/>
                              <w:b/>
                              <w:sz w:val="30"/>
                              <w:szCs w:val="30"/>
                            </w:rPr>
                          </w:pPr>
                          <w:r>
                            <w:rPr>
                              <w:rFonts w:ascii="Arial" w:hAnsi="Arial" w:cs="Arial"/>
                              <w:b/>
                              <w:sz w:val="30"/>
                              <w:szCs w:val="30"/>
                            </w:rPr>
                            <w:t>PRESS</w:t>
                          </w:r>
                          <w:r w:rsidR="00DF7B1C">
                            <w:rPr>
                              <w:rFonts w:ascii="Arial" w:hAnsi="Arial" w:cs="Arial"/>
                              <w:b/>
                              <w:sz w:val="30"/>
                              <w:szCs w:val="30"/>
                            </w:rPr>
                            <w:t xml:space="preserve"> RELEASE</w:t>
                          </w:r>
                        </w:p>
                        <w:p w14:paraId="24B26DA9" w14:textId="77777777" w:rsidR="007E4EDE" w:rsidRDefault="007E4EDE" w:rsidP="007E4EDE">
                          <w:pPr>
                            <w:jc w:val="center"/>
                            <w:rPr>
                              <w:rFonts w:ascii="DINPro-Regular" w:hAnsi="DINPro-Regular"/>
                              <w:sz w:val="40"/>
                              <w:szCs w:val="40"/>
                            </w:rPr>
                          </w:pPr>
                        </w:p>
                        <w:p w14:paraId="6C25B2C0" w14:textId="19CD05BC" w:rsidR="007E4EDE" w:rsidRPr="007E4EDE" w:rsidRDefault="007E4EDE" w:rsidP="007E4EDE">
                          <w:pPr>
                            <w:jc w:val="center"/>
                            <w:rPr>
                              <w:rFonts w:ascii="DINPro-Regular" w:hAnsi="DINPro-Regular"/>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AE983D" id="Rechteck 1" o:spid="_x0000_s1026" style="position:absolute;margin-left:-70.85pt;margin-top:-141.7pt;width:594.55pt;height:123.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" fillcolor="black [3200]" strokecolor="black [480]" strokeweight="1pt">
              <v:textbox>
                <w:txbxContent>
                  <w:p w14:paraId="59C00653" w14:textId="77777777" w:rsidR="001E0CB4" w:rsidRDefault="001E0CB4" w:rsidP="001E0CB4">
                    <w:pPr>
                      <w:pStyle w:val="Kopfzeile"/>
                      <w:jc w:val="center"/>
                      <w:rPr>
                        <w:noProof/>
                      </w:rPr>
                    </w:pPr>
                  </w:p>
                  <w:p w14:paraId="2B69F9E2" w14:textId="77777777" w:rsidR="001E0CB4" w:rsidRDefault="001E0CB4" w:rsidP="001E0CB4">
                    <w:pPr>
                      <w:pStyle w:val="Kopfzeile"/>
                      <w:jc w:val="center"/>
                      <w:rPr>
                        <w:noProof/>
                      </w:rPr>
                    </w:pPr>
                  </w:p>
                  <w:p w14:paraId="3F2AD0CD" w14:textId="36BF9510" w:rsidR="001E0CB4" w:rsidRDefault="001E0CB4" w:rsidP="001E0CB4">
                    <w:pPr>
                      <w:pStyle w:val="Kopfzeile"/>
                      <w:jc w:val="center"/>
                      <w:rPr>
                        <w:rFonts w:ascii="Arial" w:hAnsi="Arial" w:cs="Arial"/>
                        <w:sz w:val="18"/>
                        <w:szCs w:val="18"/>
                      </w:rPr>
                    </w:pPr>
                    <w:r>
                      <w:rPr>
                        <w:noProof/>
                      </w:rPr>
                      <w:drawing>
                        <wp:inline distT="0" distB="0" distL="0" distR="0" wp14:anchorId="512B6295" wp14:editId="213ADD1D">
                          <wp:extent cx="1934210" cy="341630"/>
                          <wp:effectExtent l="0" t="0" r="8890" b="1270"/>
                          <wp:docPr id="1715076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650" name="Grafik 4"/>
                                  <pic:cNvPicPr>
                                    <a:picLocks noChangeAspect="1" noChangeArrowheads="1"/>
                                  </pic:cNvPicPr>
                                </pic:nvPicPr>
                                <pic:blipFill rotWithShape="1">
                                  <a:blip r:embed="rId2">
                                    <a:extLst>
                                      <a:ext uri="{28A0092B-C50C-407E-A947-70E740481C1C}">
                                        <a14:useLocalDpi xmlns:a14="http://schemas.microsoft.com/office/drawing/2010/main" val="0"/>
                                      </a:ext>
                                    </a:extLst>
                                  </a:blip>
                                  <a:srcRect l="-814" t="-5718" r="-264" b="-4145"/>
                                  <a:stretch/>
                                </pic:blipFill>
                                <pic:spPr bwMode="auto">
                                  <a:xfrm>
                                    <a:off x="0" y="0"/>
                                    <a:ext cx="1934210" cy="341630"/>
                                  </a:xfrm>
                                  <a:prstGeom prst="rect">
                                    <a:avLst/>
                                  </a:prstGeom>
                                  <a:noFill/>
                                  <a:ln>
                                    <a:noFill/>
                                  </a:ln>
                                </pic:spPr>
                              </pic:pic>
                            </a:graphicData>
                          </a:graphic>
                        </wp:inline>
                      </w:drawing>
                    </w:r>
                  </w:p>
                  <w:p w14:paraId="64197925" w14:textId="77777777" w:rsidR="001E0CB4" w:rsidRDefault="001E0CB4" w:rsidP="001E0CB4">
                    <w:pPr>
                      <w:pStyle w:val="Kopfzeile"/>
                      <w:jc w:val="center"/>
                      <w:rPr>
                        <w:rFonts w:ascii="Arial" w:hAnsi="Arial" w:cs="Arial"/>
                        <w:sz w:val="18"/>
                        <w:szCs w:val="18"/>
                      </w:rPr>
                    </w:pPr>
                  </w:p>
                  <w:p w14:paraId="57F0EFC6" w14:textId="00B236CA" w:rsidR="001E0CB4" w:rsidRDefault="001E0CB4" w:rsidP="001E0CB4">
                    <w:pPr>
                      <w:pStyle w:val="Kopfzeile"/>
                      <w:jc w:val="center"/>
                      <w:rPr>
                        <w:rFonts w:ascii="Arial" w:hAnsi="Arial" w:cs="Arial"/>
                        <w:b/>
                        <w:sz w:val="30"/>
                        <w:szCs w:val="30"/>
                      </w:rPr>
                    </w:pPr>
                    <w:r>
                      <w:rPr>
                        <w:rFonts w:ascii="Arial" w:hAnsi="Arial" w:cs="Arial"/>
                        <w:b/>
                        <w:sz w:val="30"/>
                        <w:szCs w:val="30"/>
                      </w:rPr>
                      <w:t>PRESS</w:t>
                    </w:r>
                    <w:r w:rsidR="00DF7B1C">
                      <w:rPr>
                        <w:rFonts w:ascii="Arial" w:hAnsi="Arial" w:cs="Arial"/>
                        <w:b/>
                        <w:sz w:val="30"/>
                        <w:szCs w:val="30"/>
                      </w:rPr>
                      <w:t xml:space="preserve"> RELEASE</w:t>
                    </w:r>
                  </w:p>
                  <w:p w14:paraId="24B26DA9" w14:textId="77777777" w:rsidR="007E4EDE" w:rsidRDefault="007E4EDE" w:rsidP="007E4EDE">
                    <w:pPr>
                      <w:jc w:val="center"/>
                      <w:rPr>
                        <w:rFonts w:ascii="DINPro-Regular" w:hAnsi="DINPro-Regular"/>
                        <w:sz w:val="40"/>
                        <w:szCs w:val="40"/>
                      </w:rPr>
                    </w:pPr>
                  </w:p>
                  <w:p w14:paraId="6C25B2C0" w14:textId="19CD05BC" w:rsidR="007E4EDE" w:rsidRPr="007E4EDE" w:rsidRDefault="007E4EDE" w:rsidP="007E4EDE">
                    <w:pPr>
                      <w:jc w:val="center"/>
                      <w:rPr>
                        <w:rFonts w:ascii="DINPro-Regular" w:hAnsi="DINPro-Regular"/>
                        <w:sz w:val="40"/>
                        <w:szCs w:val="4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A37187"/>
    <w:multiLevelType w:val="hybridMultilevel"/>
    <w:tmpl w:val="FA342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DE"/>
    <w:rsid w:val="000008AC"/>
    <w:rsid w:val="0000103D"/>
    <w:rsid w:val="00004023"/>
    <w:rsid w:val="00007B93"/>
    <w:rsid w:val="000100E3"/>
    <w:rsid w:val="000103E9"/>
    <w:rsid w:val="00010956"/>
    <w:rsid w:val="00011BE3"/>
    <w:rsid w:val="00012A6F"/>
    <w:rsid w:val="000143F4"/>
    <w:rsid w:val="0001628D"/>
    <w:rsid w:val="00017717"/>
    <w:rsid w:val="000217F6"/>
    <w:rsid w:val="000218E4"/>
    <w:rsid w:val="00022734"/>
    <w:rsid w:val="00023E3D"/>
    <w:rsid w:val="000256C7"/>
    <w:rsid w:val="00027C04"/>
    <w:rsid w:val="00030657"/>
    <w:rsid w:val="0003227F"/>
    <w:rsid w:val="000352A0"/>
    <w:rsid w:val="00036001"/>
    <w:rsid w:val="000360B8"/>
    <w:rsid w:val="0003621C"/>
    <w:rsid w:val="0003651D"/>
    <w:rsid w:val="000441C0"/>
    <w:rsid w:val="00047301"/>
    <w:rsid w:val="000477FB"/>
    <w:rsid w:val="000508C7"/>
    <w:rsid w:val="00053D5E"/>
    <w:rsid w:val="00054E38"/>
    <w:rsid w:val="00063E20"/>
    <w:rsid w:val="000645C8"/>
    <w:rsid w:val="00072871"/>
    <w:rsid w:val="0007402A"/>
    <w:rsid w:val="00075682"/>
    <w:rsid w:val="00077143"/>
    <w:rsid w:val="00080782"/>
    <w:rsid w:val="00090D24"/>
    <w:rsid w:val="00092739"/>
    <w:rsid w:val="00094F8C"/>
    <w:rsid w:val="00096A48"/>
    <w:rsid w:val="00097598"/>
    <w:rsid w:val="000A0405"/>
    <w:rsid w:val="000A49EE"/>
    <w:rsid w:val="000A516A"/>
    <w:rsid w:val="000B10FF"/>
    <w:rsid w:val="000B2E11"/>
    <w:rsid w:val="000B73A0"/>
    <w:rsid w:val="000C00EB"/>
    <w:rsid w:val="000C33EC"/>
    <w:rsid w:val="000C72C0"/>
    <w:rsid w:val="000D07D9"/>
    <w:rsid w:val="000D0F71"/>
    <w:rsid w:val="000D2108"/>
    <w:rsid w:val="000D269A"/>
    <w:rsid w:val="000D2CD8"/>
    <w:rsid w:val="000D2DC7"/>
    <w:rsid w:val="000D3B52"/>
    <w:rsid w:val="000D5049"/>
    <w:rsid w:val="000D560C"/>
    <w:rsid w:val="000D6752"/>
    <w:rsid w:val="000D708B"/>
    <w:rsid w:val="000D73D7"/>
    <w:rsid w:val="000E06A5"/>
    <w:rsid w:val="000E1D4F"/>
    <w:rsid w:val="000E3782"/>
    <w:rsid w:val="000E41EE"/>
    <w:rsid w:val="000E5630"/>
    <w:rsid w:val="000E5D65"/>
    <w:rsid w:val="000E5EA8"/>
    <w:rsid w:val="000E75D7"/>
    <w:rsid w:val="000F1341"/>
    <w:rsid w:val="000F15A6"/>
    <w:rsid w:val="000F3072"/>
    <w:rsid w:val="000F36E0"/>
    <w:rsid w:val="000F4731"/>
    <w:rsid w:val="000F5B5C"/>
    <w:rsid w:val="000F5E22"/>
    <w:rsid w:val="00102400"/>
    <w:rsid w:val="00103594"/>
    <w:rsid w:val="0010454A"/>
    <w:rsid w:val="00106938"/>
    <w:rsid w:val="001075DA"/>
    <w:rsid w:val="00112D1C"/>
    <w:rsid w:val="001162AE"/>
    <w:rsid w:val="00122CDD"/>
    <w:rsid w:val="001252DF"/>
    <w:rsid w:val="00125A7A"/>
    <w:rsid w:val="00127057"/>
    <w:rsid w:val="001276C5"/>
    <w:rsid w:val="00131C4B"/>
    <w:rsid w:val="00134C68"/>
    <w:rsid w:val="001350F1"/>
    <w:rsid w:val="001407E0"/>
    <w:rsid w:val="0014410D"/>
    <w:rsid w:val="0014462A"/>
    <w:rsid w:val="001467A3"/>
    <w:rsid w:val="001505A6"/>
    <w:rsid w:val="00153B44"/>
    <w:rsid w:val="00154606"/>
    <w:rsid w:val="00155824"/>
    <w:rsid w:val="00155F3B"/>
    <w:rsid w:val="001567BB"/>
    <w:rsid w:val="00156D29"/>
    <w:rsid w:val="0016222E"/>
    <w:rsid w:val="0016317B"/>
    <w:rsid w:val="001633C9"/>
    <w:rsid w:val="001701DE"/>
    <w:rsid w:val="00170CD9"/>
    <w:rsid w:val="00172C6F"/>
    <w:rsid w:val="001745BE"/>
    <w:rsid w:val="00176484"/>
    <w:rsid w:val="0017747E"/>
    <w:rsid w:val="001804C6"/>
    <w:rsid w:val="0018326E"/>
    <w:rsid w:val="00183720"/>
    <w:rsid w:val="00183973"/>
    <w:rsid w:val="0018555B"/>
    <w:rsid w:val="001901EA"/>
    <w:rsid w:val="001904B9"/>
    <w:rsid w:val="00191EE0"/>
    <w:rsid w:val="00192A3C"/>
    <w:rsid w:val="00193AA2"/>
    <w:rsid w:val="0019687F"/>
    <w:rsid w:val="0019798F"/>
    <w:rsid w:val="00197DCE"/>
    <w:rsid w:val="001A3200"/>
    <w:rsid w:val="001A700E"/>
    <w:rsid w:val="001B40AB"/>
    <w:rsid w:val="001C0E34"/>
    <w:rsid w:val="001C20AF"/>
    <w:rsid w:val="001C27A1"/>
    <w:rsid w:val="001C3DBF"/>
    <w:rsid w:val="001C4A3D"/>
    <w:rsid w:val="001C511B"/>
    <w:rsid w:val="001C7008"/>
    <w:rsid w:val="001D0695"/>
    <w:rsid w:val="001D0923"/>
    <w:rsid w:val="001D3075"/>
    <w:rsid w:val="001D38A8"/>
    <w:rsid w:val="001D439B"/>
    <w:rsid w:val="001D452F"/>
    <w:rsid w:val="001E0CB4"/>
    <w:rsid w:val="001E147B"/>
    <w:rsid w:val="001E1CDD"/>
    <w:rsid w:val="001E1CE2"/>
    <w:rsid w:val="001E37BF"/>
    <w:rsid w:val="001E3FE0"/>
    <w:rsid w:val="001E4A37"/>
    <w:rsid w:val="001E76C0"/>
    <w:rsid w:val="001F0505"/>
    <w:rsid w:val="001F23B6"/>
    <w:rsid w:val="001F2AB8"/>
    <w:rsid w:val="001F3ED7"/>
    <w:rsid w:val="002019A2"/>
    <w:rsid w:val="0020251B"/>
    <w:rsid w:val="00205ED5"/>
    <w:rsid w:val="00210294"/>
    <w:rsid w:val="00210860"/>
    <w:rsid w:val="00211C4C"/>
    <w:rsid w:val="00213A47"/>
    <w:rsid w:val="00220551"/>
    <w:rsid w:val="00220DB1"/>
    <w:rsid w:val="002213E3"/>
    <w:rsid w:val="00226522"/>
    <w:rsid w:val="00231024"/>
    <w:rsid w:val="0023341E"/>
    <w:rsid w:val="002353A3"/>
    <w:rsid w:val="002366CF"/>
    <w:rsid w:val="002373A0"/>
    <w:rsid w:val="00241786"/>
    <w:rsid w:val="0024247D"/>
    <w:rsid w:val="00243CB0"/>
    <w:rsid w:val="00245202"/>
    <w:rsid w:val="0024538E"/>
    <w:rsid w:val="00247213"/>
    <w:rsid w:val="00251C0B"/>
    <w:rsid w:val="0025238D"/>
    <w:rsid w:val="00255703"/>
    <w:rsid w:val="00256045"/>
    <w:rsid w:val="0025739B"/>
    <w:rsid w:val="00260FD1"/>
    <w:rsid w:val="00262313"/>
    <w:rsid w:val="0026240E"/>
    <w:rsid w:val="00262539"/>
    <w:rsid w:val="002628E7"/>
    <w:rsid w:val="002643EF"/>
    <w:rsid w:val="0026747A"/>
    <w:rsid w:val="00267D65"/>
    <w:rsid w:val="0027112F"/>
    <w:rsid w:val="0027217D"/>
    <w:rsid w:val="00272A5C"/>
    <w:rsid w:val="002743FF"/>
    <w:rsid w:val="00275E0B"/>
    <w:rsid w:val="00277F5E"/>
    <w:rsid w:val="0028204C"/>
    <w:rsid w:val="0028234C"/>
    <w:rsid w:val="00282AAF"/>
    <w:rsid w:val="0028316F"/>
    <w:rsid w:val="00283971"/>
    <w:rsid w:val="00283C48"/>
    <w:rsid w:val="00284DE1"/>
    <w:rsid w:val="002927CB"/>
    <w:rsid w:val="00293B72"/>
    <w:rsid w:val="00295ED8"/>
    <w:rsid w:val="002A23E2"/>
    <w:rsid w:val="002A243D"/>
    <w:rsid w:val="002A3C57"/>
    <w:rsid w:val="002A49DD"/>
    <w:rsid w:val="002A4E01"/>
    <w:rsid w:val="002A7352"/>
    <w:rsid w:val="002A7A77"/>
    <w:rsid w:val="002B10CB"/>
    <w:rsid w:val="002B1D38"/>
    <w:rsid w:val="002B25E0"/>
    <w:rsid w:val="002B33B2"/>
    <w:rsid w:val="002B38F5"/>
    <w:rsid w:val="002B3AD4"/>
    <w:rsid w:val="002B6182"/>
    <w:rsid w:val="002C1034"/>
    <w:rsid w:val="002C5D58"/>
    <w:rsid w:val="002C714A"/>
    <w:rsid w:val="002D0088"/>
    <w:rsid w:val="002D00F2"/>
    <w:rsid w:val="002D258A"/>
    <w:rsid w:val="002D63F8"/>
    <w:rsid w:val="002E0825"/>
    <w:rsid w:val="002E1E84"/>
    <w:rsid w:val="002E2BAA"/>
    <w:rsid w:val="002E37C9"/>
    <w:rsid w:val="002E403C"/>
    <w:rsid w:val="002E4DBF"/>
    <w:rsid w:val="002E7D77"/>
    <w:rsid w:val="002F029B"/>
    <w:rsid w:val="002F2182"/>
    <w:rsid w:val="002F23E7"/>
    <w:rsid w:val="002F2457"/>
    <w:rsid w:val="002F24F3"/>
    <w:rsid w:val="002F3BE4"/>
    <w:rsid w:val="002F79FF"/>
    <w:rsid w:val="002F7BD2"/>
    <w:rsid w:val="003004DA"/>
    <w:rsid w:val="00301DD8"/>
    <w:rsid w:val="00302F0D"/>
    <w:rsid w:val="00310F6A"/>
    <w:rsid w:val="003114EB"/>
    <w:rsid w:val="00313026"/>
    <w:rsid w:val="003141B0"/>
    <w:rsid w:val="00314201"/>
    <w:rsid w:val="00323DA0"/>
    <w:rsid w:val="00324060"/>
    <w:rsid w:val="00324409"/>
    <w:rsid w:val="0032447C"/>
    <w:rsid w:val="00325BA1"/>
    <w:rsid w:val="003277E5"/>
    <w:rsid w:val="00330CBB"/>
    <w:rsid w:val="003316D1"/>
    <w:rsid w:val="00331E20"/>
    <w:rsid w:val="0033466A"/>
    <w:rsid w:val="00334D56"/>
    <w:rsid w:val="003357F3"/>
    <w:rsid w:val="00336299"/>
    <w:rsid w:val="00336FB0"/>
    <w:rsid w:val="003375FE"/>
    <w:rsid w:val="003412BB"/>
    <w:rsid w:val="00342433"/>
    <w:rsid w:val="003425B2"/>
    <w:rsid w:val="00342D8E"/>
    <w:rsid w:val="00346151"/>
    <w:rsid w:val="0034723D"/>
    <w:rsid w:val="0035344F"/>
    <w:rsid w:val="00353770"/>
    <w:rsid w:val="00356B32"/>
    <w:rsid w:val="0035740B"/>
    <w:rsid w:val="00364200"/>
    <w:rsid w:val="00364B09"/>
    <w:rsid w:val="0036789D"/>
    <w:rsid w:val="00372015"/>
    <w:rsid w:val="00380A87"/>
    <w:rsid w:val="00382C17"/>
    <w:rsid w:val="00382F03"/>
    <w:rsid w:val="00383FD0"/>
    <w:rsid w:val="00385AF7"/>
    <w:rsid w:val="00385B8B"/>
    <w:rsid w:val="0038620B"/>
    <w:rsid w:val="00387EC6"/>
    <w:rsid w:val="00390B2F"/>
    <w:rsid w:val="003930B7"/>
    <w:rsid w:val="003940F9"/>
    <w:rsid w:val="00394EA5"/>
    <w:rsid w:val="00395922"/>
    <w:rsid w:val="00396242"/>
    <w:rsid w:val="0039736A"/>
    <w:rsid w:val="003A110B"/>
    <w:rsid w:val="003A2545"/>
    <w:rsid w:val="003A2E8E"/>
    <w:rsid w:val="003A3393"/>
    <w:rsid w:val="003A4E59"/>
    <w:rsid w:val="003A5B80"/>
    <w:rsid w:val="003A686D"/>
    <w:rsid w:val="003A7ADD"/>
    <w:rsid w:val="003A7D65"/>
    <w:rsid w:val="003B1F01"/>
    <w:rsid w:val="003B3767"/>
    <w:rsid w:val="003B4106"/>
    <w:rsid w:val="003B5B7C"/>
    <w:rsid w:val="003B5DC9"/>
    <w:rsid w:val="003B5F7D"/>
    <w:rsid w:val="003B75F4"/>
    <w:rsid w:val="003C025D"/>
    <w:rsid w:val="003C0BF4"/>
    <w:rsid w:val="003C30AC"/>
    <w:rsid w:val="003C3D1D"/>
    <w:rsid w:val="003D0370"/>
    <w:rsid w:val="003D1D56"/>
    <w:rsid w:val="003D27D6"/>
    <w:rsid w:val="003D4C9C"/>
    <w:rsid w:val="003D55D0"/>
    <w:rsid w:val="003D793C"/>
    <w:rsid w:val="003E02E8"/>
    <w:rsid w:val="003E4554"/>
    <w:rsid w:val="003E5729"/>
    <w:rsid w:val="003E5B9E"/>
    <w:rsid w:val="003F01A1"/>
    <w:rsid w:val="003F021E"/>
    <w:rsid w:val="003F2BB1"/>
    <w:rsid w:val="003F389B"/>
    <w:rsid w:val="003F3BC9"/>
    <w:rsid w:val="003F3D51"/>
    <w:rsid w:val="00400BE1"/>
    <w:rsid w:val="00400E2E"/>
    <w:rsid w:val="00401126"/>
    <w:rsid w:val="004020A4"/>
    <w:rsid w:val="00403481"/>
    <w:rsid w:val="004037EE"/>
    <w:rsid w:val="00404E29"/>
    <w:rsid w:val="004059E6"/>
    <w:rsid w:val="00407265"/>
    <w:rsid w:val="00407454"/>
    <w:rsid w:val="004108B5"/>
    <w:rsid w:val="00411FE2"/>
    <w:rsid w:val="0041402E"/>
    <w:rsid w:val="00415D6D"/>
    <w:rsid w:val="00416826"/>
    <w:rsid w:val="00416F41"/>
    <w:rsid w:val="00417959"/>
    <w:rsid w:val="0043085E"/>
    <w:rsid w:val="004329C7"/>
    <w:rsid w:val="00432DEA"/>
    <w:rsid w:val="00434DEC"/>
    <w:rsid w:val="00434F19"/>
    <w:rsid w:val="0043536A"/>
    <w:rsid w:val="00435411"/>
    <w:rsid w:val="00435C58"/>
    <w:rsid w:val="004361C4"/>
    <w:rsid w:val="004403BC"/>
    <w:rsid w:val="004424C8"/>
    <w:rsid w:val="00442FE0"/>
    <w:rsid w:val="00445851"/>
    <w:rsid w:val="00447D2B"/>
    <w:rsid w:val="004515D7"/>
    <w:rsid w:val="00453223"/>
    <w:rsid w:val="0045489D"/>
    <w:rsid w:val="00455698"/>
    <w:rsid w:val="00456A45"/>
    <w:rsid w:val="00461AB6"/>
    <w:rsid w:val="0046251F"/>
    <w:rsid w:val="0046470C"/>
    <w:rsid w:val="00464A62"/>
    <w:rsid w:val="0046540B"/>
    <w:rsid w:val="00466610"/>
    <w:rsid w:val="004668CE"/>
    <w:rsid w:val="0046794F"/>
    <w:rsid w:val="004679BB"/>
    <w:rsid w:val="004701E8"/>
    <w:rsid w:val="004719F1"/>
    <w:rsid w:val="004722D5"/>
    <w:rsid w:val="00472853"/>
    <w:rsid w:val="00474E7D"/>
    <w:rsid w:val="00475305"/>
    <w:rsid w:val="00475562"/>
    <w:rsid w:val="004771B1"/>
    <w:rsid w:val="004813F6"/>
    <w:rsid w:val="004824EC"/>
    <w:rsid w:val="004835A1"/>
    <w:rsid w:val="0048753E"/>
    <w:rsid w:val="00492DB1"/>
    <w:rsid w:val="00493EAE"/>
    <w:rsid w:val="004941EE"/>
    <w:rsid w:val="00494367"/>
    <w:rsid w:val="00495651"/>
    <w:rsid w:val="00497B7D"/>
    <w:rsid w:val="004A0950"/>
    <w:rsid w:val="004A1CFD"/>
    <w:rsid w:val="004A2926"/>
    <w:rsid w:val="004A32E0"/>
    <w:rsid w:val="004A5B98"/>
    <w:rsid w:val="004A6E10"/>
    <w:rsid w:val="004B0A5A"/>
    <w:rsid w:val="004B0E22"/>
    <w:rsid w:val="004B1D18"/>
    <w:rsid w:val="004B3342"/>
    <w:rsid w:val="004B3A97"/>
    <w:rsid w:val="004B64F1"/>
    <w:rsid w:val="004B6F59"/>
    <w:rsid w:val="004B7282"/>
    <w:rsid w:val="004B7B1F"/>
    <w:rsid w:val="004C0BFD"/>
    <w:rsid w:val="004C3876"/>
    <w:rsid w:val="004C50D0"/>
    <w:rsid w:val="004C5653"/>
    <w:rsid w:val="004C7578"/>
    <w:rsid w:val="004D1EF4"/>
    <w:rsid w:val="004D492A"/>
    <w:rsid w:val="004E1686"/>
    <w:rsid w:val="004E475D"/>
    <w:rsid w:val="004E5331"/>
    <w:rsid w:val="004E7E7E"/>
    <w:rsid w:val="004F0206"/>
    <w:rsid w:val="004F0A00"/>
    <w:rsid w:val="004F1C04"/>
    <w:rsid w:val="004F24EB"/>
    <w:rsid w:val="004F29D8"/>
    <w:rsid w:val="004F3FD8"/>
    <w:rsid w:val="004F4373"/>
    <w:rsid w:val="00500F5D"/>
    <w:rsid w:val="00502F9F"/>
    <w:rsid w:val="00503CB4"/>
    <w:rsid w:val="00506464"/>
    <w:rsid w:val="0050705A"/>
    <w:rsid w:val="00507221"/>
    <w:rsid w:val="00507490"/>
    <w:rsid w:val="005077CB"/>
    <w:rsid w:val="005135F1"/>
    <w:rsid w:val="00514821"/>
    <w:rsid w:val="0051588C"/>
    <w:rsid w:val="00522803"/>
    <w:rsid w:val="00523877"/>
    <w:rsid w:val="0052473F"/>
    <w:rsid w:val="005266AE"/>
    <w:rsid w:val="0053030F"/>
    <w:rsid w:val="00532D92"/>
    <w:rsid w:val="00533199"/>
    <w:rsid w:val="00533A84"/>
    <w:rsid w:val="00535C70"/>
    <w:rsid w:val="0053629F"/>
    <w:rsid w:val="0053704A"/>
    <w:rsid w:val="00540EE8"/>
    <w:rsid w:val="00541995"/>
    <w:rsid w:val="005421A0"/>
    <w:rsid w:val="005423BD"/>
    <w:rsid w:val="00544060"/>
    <w:rsid w:val="00545F0E"/>
    <w:rsid w:val="00546AFB"/>
    <w:rsid w:val="00547E74"/>
    <w:rsid w:val="005535BE"/>
    <w:rsid w:val="00555AFA"/>
    <w:rsid w:val="00555D02"/>
    <w:rsid w:val="00555E07"/>
    <w:rsid w:val="005563DF"/>
    <w:rsid w:val="005572E4"/>
    <w:rsid w:val="0056000B"/>
    <w:rsid w:val="00561026"/>
    <w:rsid w:val="00562641"/>
    <w:rsid w:val="0056497D"/>
    <w:rsid w:val="00571C76"/>
    <w:rsid w:val="005725D8"/>
    <w:rsid w:val="005736C7"/>
    <w:rsid w:val="00574A14"/>
    <w:rsid w:val="0057597D"/>
    <w:rsid w:val="00577923"/>
    <w:rsid w:val="00577E6B"/>
    <w:rsid w:val="00580032"/>
    <w:rsid w:val="00581BBF"/>
    <w:rsid w:val="00581E7F"/>
    <w:rsid w:val="005841BF"/>
    <w:rsid w:val="005860E7"/>
    <w:rsid w:val="00586B0A"/>
    <w:rsid w:val="00586FDD"/>
    <w:rsid w:val="005907BC"/>
    <w:rsid w:val="00590FBA"/>
    <w:rsid w:val="00592811"/>
    <w:rsid w:val="005938F2"/>
    <w:rsid w:val="00593B2B"/>
    <w:rsid w:val="005943BB"/>
    <w:rsid w:val="005A30D7"/>
    <w:rsid w:val="005A337D"/>
    <w:rsid w:val="005A3749"/>
    <w:rsid w:val="005A3BFC"/>
    <w:rsid w:val="005A49BC"/>
    <w:rsid w:val="005A5211"/>
    <w:rsid w:val="005A52C2"/>
    <w:rsid w:val="005A54B9"/>
    <w:rsid w:val="005A7C4B"/>
    <w:rsid w:val="005B1A0E"/>
    <w:rsid w:val="005B5596"/>
    <w:rsid w:val="005B7A8C"/>
    <w:rsid w:val="005C076E"/>
    <w:rsid w:val="005C13F1"/>
    <w:rsid w:val="005D0CDF"/>
    <w:rsid w:val="005D3106"/>
    <w:rsid w:val="005D4050"/>
    <w:rsid w:val="005E16FC"/>
    <w:rsid w:val="005E21F1"/>
    <w:rsid w:val="005E2F1B"/>
    <w:rsid w:val="005E5AC7"/>
    <w:rsid w:val="005E658C"/>
    <w:rsid w:val="005F35E6"/>
    <w:rsid w:val="005F3B15"/>
    <w:rsid w:val="005F4483"/>
    <w:rsid w:val="005F708F"/>
    <w:rsid w:val="00601CE3"/>
    <w:rsid w:val="0060368C"/>
    <w:rsid w:val="00606A03"/>
    <w:rsid w:val="00611583"/>
    <w:rsid w:val="006158D4"/>
    <w:rsid w:val="0061638E"/>
    <w:rsid w:val="00616738"/>
    <w:rsid w:val="00616B10"/>
    <w:rsid w:val="00617190"/>
    <w:rsid w:val="006202BA"/>
    <w:rsid w:val="0062173B"/>
    <w:rsid w:val="00622ABF"/>
    <w:rsid w:val="00626487"/>
    <w:rsid w:val="00626A46"/>
    <w:rsid w:val="00626FD4"/>
    <w:rsid w:val="006305A9"/>
    <w:rsid w:val="0063094F"/>
    <w:rsid w:val="006359B9"/>
    <w:rsid w:val="00637845"/>
    <w:rsid w:val="0064093F"/>
    <w:rsid w:val="00642AE6"/>
    <w:rsid w:val="0064394C"/>
    <w:rsid w:val="00643E07"/>
    <w:rsid w:val="00645902"/>
    <w:rsid w:val="006475D8"/>
    <w:rsid w:val="00647848"/>
    <w:rsid w:val="00654303"/>
    <w:rsid w:val="00655571"/>
    <w:rsid w:val="006557A3"/>
    <w:rsid w:val="00655906"/>
    <w:rsid w:val="006569C5"/>
    <w:rsid w:val="00666805"/>
    <w:rsid w:val="00671204"/>
    <w:rsid w:val="0067284A"/>
    <w:rsid w:val="0067317D"/>
    <w:rsid w:val="0067354E"/>
    <w:rsid w:val="00674377"/>
    <w:rsid w:val="0067453E"/>
    <w:rsid w:val="0067538D"/>
    <w:rsid w:val="00675D46"/>
    <w:rsid w:val="006769FE"/>
    <w:rsid w:val="00680804"/>
    <w:rsid w:val="00681DB4"/>
    <w:rsid w:val="00684FCE"/>
    <w:rsid w:val="006867E5"/>
    <w:rsid w:val="0069058D"/>
    <w:rsid w:val="00691751"/>
    <w:rsid w:val="0069597B"/>
    <w:rsid w:val="0069620B"/>
    <w:rsid w:val="006A066F"/>
    <w:rsid w:val="006A31C5"/>
    <w:rsid w:val="006B3025"/>
    <w:rsid w:val="006B3197"/>
    <w:rsid w:val="006B3DB5"/>
    <w:rsid w:val="006B544F"/>
    <w:rsid w:val="006B6BE9"/>
    <w:rsid w:val="006C1B0D"/>
    <w:rsid w:val="006C303E"/>
    <w:rsid w:val="006C332E"/>
    <w:rsid w:val="006C4D6A"/>
    <w:rsid w:val="006C7312"/>
    <w:rsid w:val="006D0C68"/>
    <w:rsid w:val="006D36D8"/>
    <w:rsid w:val="006D3B48"/>
    <w:rsid w:val="006D3F3B"/>
    <w:rsid w:val="006D51AB"/>
    <w:rsid w:val="006D57F4"/>
    <w:rsid w:val="006D7A3C"/>
    <w:rsid w:val="006E1659"/>
    <w:rsid w:val="006E20AB"/>
    <w:rsid w:val="006E2A8B"/>
    <w:rsid w:val="006E557A"/>
    <w:rsid w:val="006E5FC2"/>
    <w:rsid w:val="006E60A6"/>
    <w:rsid w:val="006E6655"/>
    <w:rsid w:val="006E6E6B"/>
    <w:rsid w:val="006F0007"/>
    <w:rsid w:val="006F3AEC"/>
    <w:rsid w:val="006F406D"/>
    <w:rsid w:val="00702FA3"/>
    <w:rsid w:val="00704004"/>
    <w:rsid w:val="00704CB2"/>
    <w:rsid w:val="007110E9"/>
    <w:rsid w:val="007134CC"/>
    <w:rsid w:val="00714027"/>
    <w:rsid w:val="00721672"/>
    <w:rsid w:val="007220AD"/>
    <w:rsid w:val="00724EB9"/>
    <w:rsid w:val="007256EC"/>
    <w:rsid w:val="00730512"/>
    <w:rsid w:val="00731E37"/>
    <w:rsid w:val="007325E9"/>
    <w:rsid w:val="00735EF5"/>
    <w:rsid w:val="00737347"/>
    <w:rsid w:val="0074171A"/>
    <w:rsid w:val="00741B6E"/>
    <w:rsid w:val="007469F5"/>
    <w:rsid w:val="0075355D"/>
    <w:rsid w:val="00756F7A"/>
    <w:rsid w:val="00757E79"/>
    <w:rsid w:val="0076098F"/>
    <w:rsid w:val="007620B4"/>
    <w:rsid w:val="00763F71"/>
    <w:rsid w:val="00765A34"/>
    <w:rsid w:val="00773352"/>
    <w:rsid w:val="00774AD5"/>
    <w:rsid w:val="0077539F"/>
    <w:rsid w:val="00776C71"/>
    <w:rsid w:val="0077773A"/>
    <w:rsid w:val="00780A8F"/>
    <w:rsid w:val="00780F57"/>
    <w:rsid w:val="00784B72"/>
    <w:rsid w:val="0078707F"/>
    <w:rsid w:val="00787E89"/>
    <w:rsid w:val="007907B2"/>
    <w:rsid w:val="00791862"/>
    <w:rsid w:val="007943E3"/>
    <w:rsid w:val="00795106"/>
    <w:rsid w:val="007A17FE"/>
    <w:rsid w:val="007A30D0"/>
    <w:rsid w:val="007A5196"/>
    <w:rsid w:val="007B0515"/>
    <w:rsid w:val="007B44EA"/>
    <w:rsid w:val="007B79F8"/>
    <w:rsid w:val="007C1A8A"/>
    <w:rsid w:val="007C3298"/>
    <w:rsid w:val="007C41FF"/>
    <w:rsid w:val="007C7ABC"/>
    <w:rsid w:val="007D1015"/>
    <w:rsid w:val="007D1B5E"/>
    <w:rsid w:val="007D20C3"/>
    <w:rsid w:val="007D3813"/>
    <w:rsid w:val="007D396F"/>
    <w:rsid w:val="007D4291"/>
    <w:rsid w:val="007D534F"/>
    <w:rsid w:val="007D6690"/>
    <w:rsid w:val="007D7F48"/>
    <w:rsid w:val="007E04E6"/>
    <w:rsid w:val="007E1D2E"/>
    <w:rsid w:val="007E1DF9"/>
    <w:rsid w:val="007E4414"/>
    <w:rsid w:val="007E4EDE"/>
    <w:rsid w:val="007E530D"/>
    <w:rsid w:val="007E56AA"/>
    <w:rsid w:val="007E5FE8"/>
    <w:rsid w:val="007F0B2C"/>
    <w:rsid w:val="007F0E9E"/>
    <w:rsid w:val="007F2743"/>
    <w:rsid w:val="007F40BA"/>
    <w:rsid w:val="00803B34"/>
    <w:rsid w:val="0080685A"/>
    <w:rsid w:val="00807C6C"/>
    <w:rsid w:val="00810FD9"/>
    <w:rsid w:val="00811C96"/>
    <w:rsid w:val="00813F23"/>
    <w:rsid w:val="008155B9"/>
    <w:rsid w:val="00816B94"/>
    <w:rsid w:val="008227E0"/>
    <w:rsid w:val="0082368D"/>
    <w:rsid w:val="00826536"/>
    <w:rsid w:val="00827196"/>
    <w:rsid w:val="00831A17"/>
    <w:rsid w:val="008321FB"/>
    <w:rsid w:val="0083260E"/>
    <w:rsid w:val="008334DC"/>
    <w:rsid w:val="008357E7"/>
    <w:rsid w:val="00841779"/>
    <w:rsid w:val="0084187C"/>
    <w:rsid w:val="00841EBD"/>
    <w:rsid w:val="0084348E"/>
    <w:rsid w:val="00843AB7"/>
    <w:rsid w:val="00845A34"/>
    <w:rsid w:val="00845CE8"/>
    <w:rsid w:val="00845DF9"/>
    <w:rsid w:val="00845F29"/>
    <w:rsid w:val="008505E6"/>
    <w:rsid w:val="00854597"/>
    <w:rsid w:val="008621AC"/>
    <w:rsid w:val="00867693"/>
    <w:rsid w:val="00876E09"/>
    <w:rsid w:val="0087738D"/>
    <w:rsid w:val="00877593"/>
    <w:rsid w:val="008775E9"/>
    <w:rsid w:val="008806B2"/>
    <w:rsid w:val="00880D42"/>
    <w:rsid w:val="00880EC5"/>
    <w:rsid w:val="00882086"/>
    <w:rsid w:val="00882542"/>
    <w:rsid w:val="00890A35"/>
    <w:rsid w:val="0089143B"/>
    <w:rsid w:val="00891500"/>
    <w:rsid w:val="0089243F"/>
    <w:rsid w:val="00892B0B"/>
    <w:rsid w:val="0089355F"/>
    <w:rsid w:val="008A05BF"/>
    <w:rsid w:val="008A0A1C"/>
    <w:rsid w:val="008A4C0E"/>
    <w:rsid w:val="008A504B"/>
    <w:rsid w:val="008A52E8"/>
    <w:rsid w:val="008A5BB1"/>
    <w:rsid w:val="008A6440"/>
    <w:rsid w:val="008A735F"/>
    <w:rsid w:val="008B354B"/>
    <w:rsid w:val="008B56C8"/>
    <w:rsid w:val="008B68F6"/>
    <w:rsid w:val="008B7364"/>
    <w:rsid w:val="008B7ECC"/>
    <w:rsid w:val="008C009E"/>
    <w:rsid w:val="008C04EC"/>
    <w:rsid w:val="008C2BFD"/>
    <w:rsid w:val="008C7964"/>
    <w:rsid w:val="008D081C"/>
    <w:rsid w:val="008D226A"/>
    <w:rsid w:val="008D24A5"/>
    <w:rsid w:val="008D3411"/>
    <w:rsid w:val="008D3954"/>
    <w:rsid w:val="008D5D16"/>
    <w:rsid w:val="008D7B47"/>
    <w:rsid w:val="008D7E1E"/>
    <w:rsid w:val="008E2298"/>
    <w:rsid w:val="008E32E9"/>
    <w:rsid w:val="008E4E5B"/>
    <w:rsid w:val="008E54A3"/>
    <w:rsid w:val="008E7034"/>
    <w:rsid w:val="008F193D"/>
    <w:rsid w:val="008F4880"/>
    <w:rsid w:val="008F6EF2"/>
    <w:rsid w:val="00905140"/>
    <w:rsid w:val="009051CD"/>
    <w:rsid w:val="00905B07"/>
    <w:rsid w:val="009076C6"/>
    <w:rsid w:val="00911DA7"/>
    <w:rsid w:val="009124CA"/>
    <w:rsid w:val="009141EE"/>
    <w:rsid w:val="0091432D"/>
    <w:rsid w:val="00916CC4"/>
    <w:rsid w:val="00921DDF"/>
    <w:rsid w:val="00922192"/>
    <w:rsid w:val="00922A9A"/>
    <w:rsid w:val="00924145"/>
    <w:rsid w:val="00924E3C"/>
    <w:rsid w:val="0092789E"/>
    <w:rsid w:val="009330E9"/>
    <w:rsid w:val="00933E5A"/>
    <w:rsid w:val="0093645B"/>
    <w:rsid w:val="009376AE"/>
    <w:rsid w:val="009400A1"/>
    <w:rsid w:val="00941CC1"/>
    <w:rsid w:val="00942A93"/>
    <w:rsid w:val="0094351B"/>
    <w:rsid w:val="0094561E"/>
    <w:rsid w:val="00945B9D"/>
    <w:rsid w:val="00945D1E"/>
    <w:rsid w:val="009468BD"/>
    <w:rsid w:val="00946B48"/>
    <w:rsid w:val="009475E8"/>
    <w:rsid w:val="00951E17"/>
    <w:rsid w:val="00955B95"/>
    <w:rsid w:val="00957137"/>
    <w:rsid w:val="00962434"/>
    <w:rsid w:val="00965451"/>
    <w:rsid w:val="009654D8"/>
    <w:rsid w:val="009655A4"/>
    <w:rsid w:val="00965DF7"/>
    <w:rsid w:val="00972F14"/>
    <w:rsid w:val="00973390"/>
    <w:rsid w:val="009743A8"/>
    <w:rsid w:val="009746AB"/>
    <w:rsid w:val="00976A74"/>
    <w:rsid w:val="009777E3"/>
    <w:rsid w:val="00980012"/>
    <w:rsid w:val="00980852"/>
    <w:rsid w:val="00981FF1"/>
    <w:rsid w:val="00982A80"/>
    <w:rsid w:val="009874AE"/>
    <w:rsid w:val="00992DB7"/>
    <w:rsid w:val="00993777"/>
    <w:rsid w:val="00997A78"/>
    <w:rsid w:val="009A093A"/>
    <w:rsid w:val="009A0F6B"/>
    <w:rsid w:val="009A1405"/>
    <w:rsid w:val="009B1CB3"/>
    <w:rsid w:val="009B387F"/>
    <w:rsid w:val="009C07D6"/>
    <w:rsid w:val="009C0B61"/>
    <w:rsid w:val="009C2F7F"/>
    <w:rsid w:val="009C3557"/>
    <w:rsid w:val="009C3FED"/>
    <w:rsid w:val="009C557A"/>
    <w:rsid w:val="009C58AD"/>
    <w:rsid w:val="009D1C9E"/>
    <w:rsid w:val="009D5731"/>
    <w:rsid w:val="009D71DC"/>
    <w:rsid w:val="009E1EC6"/>
    <w:rsid w:val="009E4AC8"/>
    <w:rsid w:val="009E4E61"/>
    <w:rsid w:val="009E51C5"/>
    <w:rsid w:val="009E5D0C"/>
    <w:rsid w:val="009E6E8B"/>
    <w:rsid w:val="009F04E3"/>
    <w:rsid w:val="009F06B6"/>
    <w:rsid w:val="009F0F8F"/>
    <w:rsid w:val="009F1437"/>
    <w:rsid w:val="009F3888"/>
    <w:rsid w:val="009F456D"/>
    <w:rsid w:val="009F6ED9"/>
    <w:rsid w:val="00A02888"/>
    <w:rsid w:val="00A039E4"/>
    <w:rsid w:val="00A03AC2"/>
    <w:rsid w:val="00A0485E"/>
    <w:rsid w:val="00A04E1F"/>
    <w:rsid w:val="00A057ED"/>
    <w:rsid w:val="00A06209"/>
    <w:rsid w:val="00A0732B"/>
    <w:rsid w:val="00A117D0"/>
    <w:rsid w:val="00A14931"/>
    <w:rsid w:val="00A15EF3"/>
    <w:rsid w:val="00A20625"/>
    <w:rsid w:val="00A26A6B"/>
    <w:rsid w:val="00A277A6"/>
    <w:rsid w:val="00A27C29"/>
    <w:rsid w:val="00A27C7D"/>
    <w:rsid w:val="00A32C23"/>
    <w:rsid w:val="00A3423D"/>
    <w:rsid w:val="00A35C9F"/>
    <w:rsid w:val="00A36C4F"/>
    <w:rsid w:val="00A40A56"/>
    <w:rsid w:val="00A40D95"/>
    <w:rsid w:val="00A41D74"/>
    <w:rsid w:val="00A43B14"/>
    <w:rsid w:val="00A43F74"/>
    <w:rsid w:val="00A44C2D"/>
    <w:rsid w:val="00A450C0"/>
    <w:rsid w:val="00A46572"/>
    <w:rsid w:val="00A468F6"/>
    <w:rsid w:val="00A5448A"/>
    <w:rsid w:val="00A54A91"/>
    <w:rsid w:val="00A54C29"/>
    <w:rsid w:val="00A556E5"/>
    <w:rsid w:val="00A56645"/>
    <w:rsid w:val="00A5694A"/>
    <w:rsid w:val="00A57453"/>
    <w:rsid w:val="00A633FF"/>
    <w:rsid w:val="00A6357F"/>
    <w:rsid w:val="00A64B95"/>
    <w:rsid w:val="00A73502"/>
    <w:rsid w:val="00A74A3E"/>
    <w:rsid w:val="00A755BA"/>
    <w:rsid w:val="00A80457"/>
    <w:rsid w:val="00A8161D"/>
    <w:rsid w:val="00A81C49"/>
    <w:rsid w:val="00A83A2E"/>
    <w:rsid w:val="00A84CC4"/>
    <w:rsid w:val="00A8526C"/>
    <w:rsid w:val="00A85A77"/>
    <w:rsid w:val="00A9035A"/>
    <w:rsid w:val="00A92FF1"/>
    <w:rsid w:val="00A96D02"/>
    <w:rsid w:val="00A9736E"/>
    <w:rsid w:val="00A977B9"/>
    <w:rsid w:val="00AA346A"/>
    <w:rsid w:val="00AA631F"/>
    <w:rsid w:val="00AA7510"/>
    <w:rsid w:val="00AB0FA7"/>
    <w:rsid w:val="00AB1E5D"/>
    <w:rsid w:val="00AB39B9"/>
    <w:rsid w:val="00AB464F"/>
    <w:rsid w:val="00AC02F0"/>
    <w:rsid w:val="00AC0607"/>
    <w:rsid w:val="00AC2A68"/>
    <w:rsid w:val="00AC42CF"/>
    <w:rsid w:val="00AD0AD9"/>
    <w:rsid w:val="00AD0DDE"/>
    <w:rsid w:val="00AD20E4"/>
    <w:rsid w:val="00AD57D2"/>
    <w:rsid w:val="00AD6E0C"/>
    <w:rsid w:val="00AD7CC5"/>
    <w:rsid w:val="00AE21ED"/>
    <w:rsid w:val="00AE2439"/>
    <w:rsid w:val="00AE411E"/>
    <w:rsid w:val="00AE4BB4"/>
    <w:rsid w:val="00AF0E27"/>
    <w:rsid w:val="00AF0F7A"/>
    <w:rsid w:val="00AF0FCF"/>
    <w:rsid w:val="00AF0FEA"/>
    <w:rsid w:val="00AF2951"/>
    <w:rsid w:val="00AF4306"/>
    <w:rsid w:val="00AF4A72"/>
    <w:rsid w:val="00AF4A91"/>
    <w:rsid w:val="00AF4FA4"/>
    <w:rsid w:val="00AF5942"/>
    <w:rsid w:val="00B020C2"/>
    <w:rsid w:val="00B02AA9"/>
    <w:rsid w:val="00B043D8"/>
    <w:rsid w:val="00B05B8A"/>
    <w:rsid w:val="00B05EE9"/>
    <w:rsid w:val="00B1001F"/>
    <w:rsid w:val="00B11EBB"/>
    <w:rsid w:val="00B12A58"/>
    <w:rsid w:val="00B13F02"/>
    <w:rsid w:val="00B14BC7"/>
    <w:rsid w:val="00B14EC3"/>
    <w:rsid w:val="00B1653C"/>
    <w:rsid w:val="00B17DCB"/>
    <w:rsid w:val="00B17DE2"/>
    <w:rsid w:val="00B22BD5"/>
    <w:rsid w:val="00B239AD"/>
    <w:rsid w:val="00B26C3C"/>
    <w:rsid w:val="00B3264B"/>
    <w:rsid w:val="00B3327E"/>
    <w:rsid w:val="00B33A16"/>
    <w:rsid w:val="00B3680B"/>
    <w:rsid w:val="00B406CC"/>
    <w:rsid w:val="00B4237E"/>
    <w:rsid w:val="00B456BC"/>
    <w:rsid w:val="00B4758E"/>
    <w:rsid w:val="00B50613"/>
    <w:rsid w:val="00B53612"/>
    <w:rsid w:val="00B5429A"/>
    <w:rsid w:val="00B54A2A"/>
    <w:rsid w:val="00B55D39"/>
    <w:rsid w:val="00B6077D"/>
    <w:rsid w:val="00B60DDE"/>
    <w:rsid w:val="00B64CE0"/>
    <w:rsid w:val="00B66925"/>
    <w:rsid w:val="00B67CA1"/>
    <w:rsid w:val="00B67FB9"/>
    <w:rsid w:val="00B715E4"/>
    <w:rsid w:val="00B73F20"/>
    <w:rsid w:val="00B741FB"/>
    <w:rsid w:val="00B746D3"/>
    <w:rsid w:val="00B80AAA"/>
    <w:rsid w:val="00B80F18"/>
    <w:rsid w:val="00B810D0"/>
    <w:rsid w:val="00B82F74"/>
    <w:rsid w:val="00B911B4"/>
    <w:rsid w:val="00B9245D"/>
    <w:rsid w:val="00B96D02"/>
    <w:rsid w:val="00B97E46"/>
    <w:rsid w:val="00BA71A3"/>
    <w:rsid w:val="00BA74E4"/>
    <w:rsid w:val="00BB1181"/>
    <w:rsid w:val="00BB2BBA"/>
    <w:rsid w:val="00BB5223"/>
    <w:rsid w:val="00BB529E"/>
    <w:rsid w:val="00BB6DB3"/>
    <w:rsid w:val="00BB7B4D"/>
    <w:rsid w:val="00BC0B3E"/>
    <w:rsid w:val="00BC0CFF"/>
    <w:rsid w:val="00BC2A0B"/>
    <w:rsid w:val="00BC38B8"/>
    <w:rsid w:val="00BC3A73"/>
    <w:rsid w:val="00BC48B9"/>
    <w:rsid w:val="00BC7807"/>
    <w:rsid w:val="00BD0D5C"/>
    <w:rsid w:val="00BD0DC7"/>
    <w:rsid w:val="00BD3087"/>
    <w:rsid w:val="00BD358F"/>
    <w:rsid w:val="00BD3AE3"/>
    <w:rsid w:val="00BD4C2F"/>
    <w:rsid w:val="00BD4D2C"/>
    <w:rsid w:val="00BD65F5"/>
    <w:rsid w:val="00BD67E3"/>
    <w:rsid w:val="00BD7281"/>
    <w:rsid w:val="00BD7768"/>
    <w:rsid w:val="00BE0359"/>
    <w:rsid w:val="00BE0B5F"/>
    <w:rsid w:val="00BE3B5E"/>
    <w:rsid w:val="00BE69F4"/>
    <w:rsid w:val="00BE7F73"/>
    <w:rsid w:val="00BF31AA"/>
    <w:rsid w:val="00BF67BB"/>
    <w:rsid w:val="00C01D33"/>
    <w:rsid w:val="00C05879"/>
    <w:rsid w:val="00C0792F"/>
    <w:rsid w:val="00C10093"/>
    <w:rsid w:val="00C105F2"/>
    <w:rsid w:val="00C10FBB"/>
    <w:rsid w:val="00C1136E"/>
    <w:rsid w:val="00C20CF3"/>
    <w:rsid w:val="00C20F57"/>
    <w:rsid w:val="00C21161"/>
    <w:rsid w:val="00C2137A"/>
    <w:rsid w:val="00C21D76"/>
    <w:rsid w:val="00C22FAF"/>
    <w:rsid w:val="00C232C2"/>
    <w:rsid w:val="00C23FC1"/>
    <w:rsid w:val="00C25C88"/>
    <w:rsid w:val="00C26D37"/>
    <w:rsid w:val="00C300BF"/>
    <w:rsid w:val="00C31411"/>
    <w:rsid w:val="00C4070F"/>
    <w:rsid w:val="00C43002"/>
    <w:rsid w:val="00C44E65"/>
    <w:rsid w:val="00C46675"/>
    <w:rsid w:val="00C46CB5"/>
    <w:rsid w:val="00C50196"/>
    <w:rsid w:val="00C517BB"/>
    <w:rsid w:val="00C51D3F"/>
    <w:rsid w:val="00C52083"/>
    <w:rsid w:val="00C55110"/>
    <w:rsid w:val="00C55D62"/>
    <w:rsid w:val="00C576E1"/>
    <w:rsid w:val="00C578D1"/>
    <w:rsid w:val="00C57DE1"/>
    <w:rsid w:val="00C61352"/>
    <w:rsid w:val="00C62F59"/>
    <w:rsid w:val="00C6390E"/>
    <w:rsid w:val="00C70051"/>
    <w:rsid w:val="00C74003"/>
    <w:rsid w:val="00C803A1"/>
    <w:rsid w:val="00C81CD5"/>
    <w:rsid w:val="00C820B2"/>
    <w:rsid w:val="00C821B9"/>
    <w:rsid w:val="00C82CBC"/>
    <w:rsid w:val="00C83178"/>
    <w:rsid w:val="00C84785"/>
    <w:rsid w:val="00C8531F"/>
    <w:rsid w:val="00C8574A"/>
    <w:rsid w:val="00C86495"/>
    <w:rsid w:val="00C90F8E"/>
    <w:rsid w:val="00C914D4"/>
    <w:rsid w:val="00C916EE"/>
    <w:rsid w:val="00C94D1E"/>
    <w:rsid w:val="00C95366"/>
    <w:rsid w:val="00CA03F0"/>
    <w:rsid w:val="00CA4044"/>
    <w:rsid w:val="00CA4649"/>
    <w:rsid w:val="00CA5EAA"/>
    <w:rsid w:val="00CA77F8"/>
    <w:rsid w:val="00CB072D"/>
    <w:rsid w:val="00CB4029"/>
    <w:rsid w:val="00CB7DC4"/>
    <w:rsid w:val="00CC0CD8"/>
    <w:rsid w:val="00CC1076"/>
    <w:rsid w:val="00CC52A9"/>
    <w:rsid w:val="00CC7737"/>
    <w:rsid w:val="00CD0911"/>
    <w:rsid w:val="00CD20D8"/>
    <w:rsid w:val="00CD260D"/>
    <w:rsid w:val="00CD2A0A"/>
    <w:rsid w:val="00CD2D5F"/>
    <w:rsid w:val="00CD4371"/>
    <w:rsid w:val="00CD4E80"/>
    <w:rsid w:val="00CD70DD"/>
    <w:rsid w:val="00CD7E27"/>
    <w:rsid w:val="00CE0B24"/>
    <w:rsid w:val="00CE0D5C"/>
    <w:rsid w:val="00CE2DE2"/>
    <w:rsid w:val="00CE3B79"/>
    <w:rsid w:val="00CE702B"/>
    <w:rsid w:val="00CF1317"/>
    <w:rsid w:val="00CF1945"/>
    <w:rsid w:val="00CF2DDB"/>
    <w:rsid w:val="00CF3099"/>
    <w:rsid w:val="00CF30C6"/>
    <w:rsid w:val="00CF310D"/>
    <w:rsid w:val="00CF379C"/>
    <w:rsid w:val="00CF3A4D"/>
    <w:rsid w:val="00CF3AAE"/>
    <w:rsid w:val="00CF3CDA"/>
    <w:rsid w:val="00CF56D7"/>
    <w:rsid w:val="00CF574C"/>
    <w:rsid w:val="00CF7360"/>
    <w:rsid w:val="00CF7469"/>
    <w:rsid w:val="00CF77B8"/>
    <w:rsid w:val="00D03A6A"/>
    <w:rsid w:val="00D04075"/>
    <w:rsid w:val="00D058D1"/>
    <w:rsid w:val="00D05A1C"/>
    <w:rsid w:val="00D05B3F"/>
    <w:rsid w:val="00D06746"/>
    <w:rsid w:val="00D072EF"/>
    <w:rsid w:val="00D07B3A"/>
    <w:rsid w:val="00D13000"/>
    <w:rsid w:val="00D201D2"/>
    <w:rsid w:val="00D21BCB"/>
    <w:rsid w:val="00D22ABE"/>
    <w:rsid w:val="00D240A6"/>
    <w:rsid w:val="00D252E4"/>
    <w:rsid w:val="00D25FC1"/>
    <w:rsid w:val="00D267FB"/>
    <w:rsid w:val="00D26983"/>
    <w:rsid w:val="00D27DD6"/>
    <w:rsid w:val="00D32375"/>
    <w:rsid w:val="00D329AD"/>
    <w:rsid w:val="00D34B5E"/>
    <w:rsid w:val="00D45A80"/>
    <w:rsid w:val="00D45C48"/>
    <w:rsid w:val="00D51C1D"/>
    <w:rsid w:val="00D5351A"/>
    <w:rsid w:val="00D5478B"/>
    <w:rsid w:val="00D61B61"/>
    <w:rsid w:val="00D620FC"/>
    <w:rsid w:val="00D62329"/>
    <w:rsid w:val="00D623A2"/>
    <w:rsid w:val="00D747B4"/>
    <w:rsid w:val="00D7676D"/>
    <w:rsid w:val="00D8082B"/>
    <w:rsid w:val="00D8120C"/>
    <w:rsid w:val="00D81AA2"/>
    <w:rsid w:val="00D911C9"/>
    <w:rsid w:val="00D912CF"/>
    <w:rsid w:val="00D933BE"/>
    <w:rsid w:val="00DA0812"/>
    <w:rsid w:val="00DA250C"/>
    <w:rsid w:val="00DA25C2"/>
    <w:rsid w:val="00DA2815"/>
    <w:rsid w:val="00DA3BE2"/>
    <w:rsid w:val="00DA3CBE"/>
    <w:rsid w:val="00DA4226"/>
    <w:rsid w:val="00DA4396"/>
    <w:rsid w:val="00DA6DB5"/>
    <w:rsid w:val="00DB0558"/>
    <w:rsid w:val="00DB1FEC"/>
    <w:rsid w:val="00DB3E14"/>
    <w:rsid w:val="00DB6CCF"/>
    <w:rsid w:val="00DB7090"/>
    <w:rsid w:val="00DC07C8"/>
    <w:rsid w:val="00DC118F"/>
    <w:rsid w:val="00DC1D27"/>
    <w:rsid w:val="00DC21FE"/>
    <w:rsid w:val="00DC494F"/>
    <w:rsid w:val="00DC5B89"/>
    <w:rsid w:val="00DC713E"/>
    <w:rsid w:val="00DD00B0"/>
    <w:rsid w:val="00DD0F0A"/>
    <w:rsid w:val="00DD32DA"/>
    <w:rsid w:val="00DD33CA"/>
    <w:rsid w:val="00DD37DE"/>
    <w:rsid w:val="00DD4EE7"/>
    <w:rsid w:val="00DD4FE5"/>
    <w:rsid w:val="00DE29FD"/>
    <w:rsid w:val="00DE54FE"/>
    <w:rsid w:val="00DE6723"/>
    <w:rsid w:val="00DE6A0A"/>
    <w:rsid w:val="00DF07DB"/>
    <w:rsid w:val="00DF16A1"/>
    <w:rsid w:val="00DF2022"/>
    <w:rsid w:val="00DF6DAE"/>
    <w:rsid w:val="00DF6E05"/>
    <w:rsid w:val="00DF7B1C"/>
    <w:rsid w:val="00E004D1"/>
    <w:rsid w:val="00E00786"/>
    <w:rsid w:val="00E019B9"/>
    <w:rsid w:val="00E048AD"/>
    <w:rsid w:val="00E07BCF"/>
    <w:rsid w:val="00E1203E"/>
    <w:rsid w:val="00E12F11"/>
    <w:rsid w:val="00E13F78"/>
    <w:rsid w:val="00E1466C"/>
    <w:rsid w:val="00E14D26"/>
    <w:rsid w:val="00E1701F"/>
    <w:rsid w:val="00E23A4C"/>
    <w:rsid w:val="00E24010"/>
    <w:rsid w:val="00E25024"/>
    <w:rsid w:val="00E33A7C"/>
    <w:rsid w:val="00E36056"/>
    <w:rsid w:val="00E3762B"/>
    <w:rsid w:val="00E37F97"/>
    <w:rsid w:val="00E428C3"/>
    <w:rsid w:val="00E51B5C"/>
    <w:rsid w:val="00E51C1A"/>
    <w:rsid w:val="00E51D4B"/>
    <w:rsid w:val="00E53D86"/>
    <w:rsid w:val="00E54690"/>
    <w:rsid w:val="00E552FB"/>
    <w:rsid w:val="00E555E5"/>
    <w:rsid w:val="00E55A64"/>
    <w:rsid w:val="00E56D1F"/>
    <w:rsid w:val="00E57436"/>
    <w:rsid w:val="00E60F4C"/>
    <w:rsid w:val="00E60FA3"/>
    <w:rsid w:val="00E62704"/>
    <w:rsid w:val="00E62AD5"/>
    <w:rsid w:val="00E67A08"/>
    <w:rsid w:val="00E70380"/>
    <w:rsid w:val="00E70A0C"/>
    <w:rsid w:val="00E716E9"/>
    <w:rsid w:val="00E744E4"/>
    <w:rsid w:val="00E75C8C"/>
    <w:rsid w:val="00E7696D"/>
    <w:rsid w:val="00E76D5E"/>
    <w:rsid w:val="00E8067C"/>
    <w:rsid w:val="00E80BBA"/>
    <w:rsid w:val="00E84FAB"/>
    <w:rsid w:val="00E857DB"/>
    <w:rsid w:val="00E86148"/>
    <w:rsid w:val="00E87BA6"/>
    <w:rsid w:val="00E91A98"/>
    <w:rsid w:val="00E91F49"/>
    <w:rsid w:val="00E9427D"/>
    <w:rsid w:val="00E942E6"/>
    <w:rsid w:val="00E956D3"/>
    <w:rsid w:val="00E96846"/>
    <w:rsid w:val="00EA0486"/>
    <w:rsid w:val="00EA1234"/>
    <w:rsid w:val="00EA1AEC"/>
    <w:rsid w:val="00EA2262"/>
    <w:rsid w:val="00EA3522"/>
    <w:rsid w:val="00EA6110"/>
    <w:rsid w:val="00EA6E3A"/>
    <w:rsid w:val="00EA7049"/>
    <w:rsid w:val="00EA718F"/>
    <w:rsid w:val="00EA7E38"/>
    <w:rsid w:val="00EB1109"/>
    <w:rsid w:val="00EB1910"/>
    <w:rsid w:val="00EB2433"/>
    <w:rsid w:val="00EB2A2D"/>
    <w:rsid w:val="00EB30D9"/>
    <w:rsid w:val="00EB447F"/>
    <w:rsid w:val="00EB5C71"/>
    <w:rsid w:val="00EB7420"/>
    <w:rsid w:val="00EB79FC"/>
    <w:rsid w:val="00EC0266"/>
    <w:rsid w:val="00EC2CDD"/>
    <w:rsid w:val="00EC4243"/>
    <w:rsid w:val="00ED2508"/>
    <w:rsid w:val="00ED34C7"/>
    <w:rsid w:val="00ED46F8"/>
    <w:rsid w:val="00ED53F5"/>
    <w:rsid w:val="00ED5A67"/>
    <w:rsid w:val="00ED72C2"/>
    <w:rsid w:val="00ED78BD"/>
    <w:rsid w:val="00EE24AF"/>
    <w:rsid w:val="00EE4219"/>
    <w:rsid w:val="00EE5464"/>
    <w:rsid w:val="00EF298A"/>
    <w:rsid w:val="00EF31ED"/>
    <w:rsid w:val="00EF3B63"/>
    <w:rsid w:val="00EF4358"/>
    <w:rsid w:val="00EF7567"/>
    <w:rsid w:val="00F00A81"/>
    <w:rsid w:val="00F01F76"/>
    <w:rsid w:val="00F04F7C"/>
    <w:rsid w:val="00F057A9"/>
    <w:rsid w:val="00F05AD3"/>
    <w:rsid w:val="00F07769"/>
    <w:rsid w:val="00F11062"/>
    <w:rsid w:val="00F125B2"/>
    <w:rsid w:val="00F14D73"/>
    <w:rsid w:val="00F14DA0"/>
    <w:rsid w:val="00F16A36"/>
    <w:rsid w:val="00F20510"/>
    <w:rsid w:val="00F214D0"/>
    <w:rsid w:val="00F2187F"/>
    <w:rsid w:val="00F250B4"/>
    <w:rsid w:val="00F31990"/>
    <w:rsid w:val="00F32DE9"/>
    <w:rsid w:val="00F33E04"/>
    <w:rsid w:val="00F35D04"/>
    <w:rsid w:val="00F43859"/>
    <w:rsid w:val="00F44486"/>
    <w:rsid w:val="00F450BF"/>
    <w:rsid w:val="00F46592"/>
    <w:rsid w:val="00F47773"/>
    <w:rsid w:val="00F5090F"/>
    <w:rsid w:val="00F51D9B"/>
    <w:rsid w:val="00F51E8E"/>
    <w:rsid w:val="00F5483D"/>
    <w:rsid w:val="00F57E16"/>
    <w:rsid w:val="00F60AAD"/>
    <w:rsid w:val="00F60E76"/>
    <w:rsid w:val="00F62F05"/>
    <w:rsid w:val="00F62FDA"/>
    <w:rsid w:val="00F63655"/>
    <w:rsid w:val="00F63D71"/>
    <w:rsid w:val="00F65550"/>
    <w:rsid w:val="00F6641E"/>
    <w:rsid w:val="00F743A4"/>
    <w:rsid w:val="00F74A58"/>
    <w:rsid w:val="00F75042"/>
    <w:rsid w:val="00F751CA"/>
    <w:rsid w:val="00F7657D"/>
    <w:rsid w:val="00F771BA"/>
    <w:rsid w:val="00F82845"/>
    <w:rsid w:val="00F863B1"/>
    <w:rsid w:val="00F8730E"/>
    <w:rsid w:val="00F87D15"/>
    <w:rsid w:val="00F9411E"/>
    <w:rsid w:val="00F94FB2"/>
    <w:rsid w:val="00F96146"/>
    <w:rsid w:val="00F963C4"/>
    <w:rsid w:val="00F96AAB"/>
    <w:rsid w:val="00F96B35"/>
    <w:rsid w:val="00F977D6"/>
    <w:rsid w:val="00F97ACE"/>
    <w:rsid w:val="00FA0CDB"/>
    <w:rsid w:val="00FA1D55"/>
    <w:rsid w:val="00FA44CC"/>
    <w:rsid w:val="00FA4601"/>
    <w:rsid w:val="00FA4FC4"/>
    <w:rsid w:val="00FA5197"/>
    <w:rsid w:val="00FA69AD"/>
    <w:rsid w:val="00FA7DB5"/>
    <w:rsid w:val="00FB2A9D"/>
    <w:rsid w:val="00FB4632"/>
    <w:rsid w:val="00FB4E40"/>
    <w:rsid w:val="00FB547D"/>
    <w:rsid w:val="00FB5508"/>
    <w:rsid w:val="00FC07FE"/>
    <w:rsid w:val="00FC205E"/>
    <w:rsid w:val="00FC2F98"/>
    <w:rsid w:val="00FC31C2"/>
    <w:rsid w:val="00FC5504"/>
    <w:rsid w:val="00FC7DFD"/>
    <w:rsid w:val="00FD2360"/>
    <w:rsid w:val="00FD341C"/>
    <w:rsid w:val="00FD42BE"/>
    <w:rsid w:val="00FD5FAC"/>
    <w:rsid w:val="00FD6B82"/>
    <w:rsid w:val="00FE0ADF"/>
    <w:rsid w:val="00FE0B92"/>
    <w:rsid w:val="00FE1732"/>
    <w:rsid w:val="00FE4905"/>
    <w:rsid w:val="00FE72ED"/>
    <w:rsid w:val="00FF2678"/>
    <w:rsid w:val="00FF6C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24165"/>
  <w15:chartTrackingRefBased/>
  <w15:docId w15:val="{8DD4C6D4-B065-E649-A293-4E56F3A4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4EDE"/>
    <w:pPr>
      <w:suppressAutoHyphens/>
    </w:pPr>
    <w:rPr>
      <w:rFonts w:ascii="Trebuchet MS" w:eastAsia="Times New Roman" w:hAnsi="Trebuchet MS" w:cs="Trebuchet MS"/>
      <w:kern w:val="0"/>
      <w:sz w:val="22"/>
      <w:szCs w:val="22"/>
      <w:lang w:eastAsia="zh-CN"/>
      <w14:ligatures w14:val="none"/>
    </w:rPr>
  </w:style>
  <w:style w:type="paragraph" w:styleId="berschrift1">
    <w:name w:val="heading 1"/>
    <w:basedOn w:val="Standard"/>
    <w:next w:val="Standard"/>
    <w:link w:val="berschrift1Zchn"/>
    <w:qFormat/>
    <w:rsid w:val="00022734"/>
    <w:pPr>
      <w:keepNext/>
      <w:widowControl w:val="0"/>
      <w:suppressAutoHyphens w:val="0"/>
      <w:autoSpaceDE w:val="0"/>
      <w:autoSpaceDN w:val="0"/>
      <w:adjustRightInd w:val="0"/>
      <w:jc w:val="center"/>
      <w:outlineLvl w:val="0"/>
    </w:pPr>
    <w:rPr>
      <w:rFonts w:ascii="Arial" w:hAnsi="Arial" w:cs="Times New Roman"/>
      <w:b/>
      <w:bCs/>
      <w:sz w:val="30"/>
      <w:szCs w:val="3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4EDE"/>
    <w:pPr>
      <w:tabs>
        <w:tab w:val="center" w:pos="4536"/>
        <w:tab w:val="right" w:pos="9072"/>
      </w:tabs>
    </w:pPr>
  </w:style>
  <w:style w:type="character" w:customStyle="1" w:styleId="KopfzeileZchn">
    <w:name w:val="Kopfzeile Zchn"/>
    <w:basedOn w:val="Absatz-Standardschriftart"/>
    <w:link w:val="Kopfzeile"/>
    <w:uiPriority w:val="99"/>
    <w:rsid w:val="007E4EDE"/>
  </w:style>
  <w:style w:type="paragraph" w:styleId="Fuzeile">
    <w:name w:val="footer"/>
    <w:basedOn w:val="Standard"/>
    <w:link w:val="FuzeileZchn"/>
    <w:uiPriority w:val="99"/>
    <w:unhideWhenUsed/>
    <w:rsid w:val="007E4EDE"/>
    <w:pPr>
      <w:tabs>
        <w:tab w:val="center" w:pos="4536"/>
        <w:tab w:val="right" w:pos="9072"/>
      </w:tabs>
    </w:pPr>
  </w:style>
  <w:style w:type="character" w:customStyle="1" w:styleId="FuzeileZchn">
    <w:name w:val="Fußzeile Zchn"/>
    <w:basedOn w:val="Absatz-Standardschriftart"/>
    <w:link w:val="Fuzeile"/>
    <w:uiPriority w:val="99"/>
    <w:rsid w:val="007E4EDE"/>
  </w:style>
  <w:style w:type="paragraph" w:styleId="NurText">
    <w:name w:val="Plain Text"/>
    <w:basedOn w:val="Standard"/>
    <w:link w:val="NurTextZchn"/>
    <w:qFormat/>
    <w:rsid w:val="007E4EDE"/>
    <w:rPr>
      <w:rFonts w:ascii="Courier New" w:hAnsi="Courier New" w:cs="Courier New"/>
      <w:bCs/>
      <w:sz w:val="20"/>
      <w:szCs w:val="20"/>
    </w:rPr>
  </w:style>
  <w:style w:type="character" w:customStyle="1" w:styleId="NurTextZchn">
    <w:name w:val="Nur Text Zchn"/>
    <w:basedOn w:val="Absatz-Standardschriftart"/>
    <w:link w:val="NurText"/>
    <w:rsid w:val="007E4EDE"/>
    <w:rPr>
      <w:rFonts w:ascii="Courier New" w:eastAsia="Times New Roman" w:hAnsi="Courier New" w:cs="Courier New"/>
      <w:bCs/>
      <w:kern w:val="0"/>
      <w:sz w:val="20"/>
      <w:szCs w:val="20"/>
      <w:lang w:eastAsia="zh-CN"/>
      <w14:ligatures w14:val="none"/>
    </w:rPr>
  </w:style>
  <w:style w:type="character" w:styleId="Hyperlink">
    <w:name w:val="Hyperlink"/>
    <w:basedOn w:val="Absatz-Standardschriftart"/>
    <w:unhideWhenUsed/>
    <w:rsid w:val="007E4EDE"/>
    <w:rPr>
      <w:color w:val="0563C1" w:themeColor="hyperlink"/>
      <w:u w:val="single"/>
    </w:rPr>
  </w:style>
  <w:style w:type="paragraph" w:customStyle="1" w:styleId="yiv2788643138msonormal">
    <w:name w:val="yiv2788643138msonormal"/>
    <w:basedOn w:val="Standard"/>
    <w:rsid w:val="007E4EDE"/>
    <w:pPr>
      <w:suppressAutoHyphens w:val="0"/>
      <w:spacing w:before="100" w:beforeAutospacing="1" w:after="100" w:afterAutospacing="1"/>
    </w:pPr>
    <w:rPr>
      <w:rFonts w:ascii="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3B5DC9"/>
    <w:rPr>
      <w:color w:val="605E5C"/>
      <w:shd w:val="clear" w:color="auto" w:fill="E1DFDD"/>
    </w:rPr>
  </w:style>
  <w:style w:type="paragraph" w:customStyle="1" w:styleId="Default">
    <w:name w:val="Default"/>
    <w:qFormat/>
    <w:rsid w:val="001E0CB4"/>
    <w:pPr>
      <w:suppressAutoHyphens/>
    </w:pPr>
    <w:rPr>
      <w:rFonts w:ascii="Arial" w:eastAsia="Times New Roman" w:hAnsi="Arial" w:cs="Arial"/>
      <w:color w:val="000000"/>
      <w:kern w:val="0"/>
      <w:sz w:val="22"/>
      <w:lang w:eastAsia="zh-CN"/>
      <w14:ligatures w14:val="none"/>
    </w:rPr>
  </w:style>
  <w:style w:type="character" w:styleId="Kommentarzeichen">
    <w:name w:val="annotation reference"/>
    <w:basedOn w:val="Absatz-Standardschriftart"/>
    <w:uiPriority w:val="99"/>
    <w:semiHidden/>
    <w:unhideWhenUsed/>
    <w:rsid w:val="000F4731"/>
    <w:rPr>
      <w:sz w:val="16"/>
      <w:szCs w:val="16"/>
    </w:rPr>
  </w:style>
  <w:style w:type="paragraph" w:styleId="Kommentartext">
    <w:name w:val="annotation text"/>
    <w:basedOn w:val="Standard"/>
    <w:link w:val="KommentartextZchn"/>
    <w:uiPriority w:val="99"/>
    <w:semiHidden/>
    <w:unhideWhenUsed/>
    <w:rsid w:val="000F4731"/>
    <w:rPr>
      <w:sz w:val="20"/>
      <w:szCs w:val="20"/>
    </w:rPr>
  </w:style>
  <w:style w:type="character" w:customStyle="1" w:styleId="KommentartextZchn">
    <w:name w:val="Kommentartext Zchn"/>
    <w:basedOn w:val="Absatz-Standardschriftart"/>
    <w:link w:val="Kommentartext"/>
    <w:uiPriority w:val="99"/>
    <w:semiHidden/>
    <w:rsid w:val="000F4731"/>
    <w:rPr>
      <w:rFonts w:ascii="Trebuchet MS" w:eastAsia="Times New Roman" w:hAnsi="Trebuchet MS" w:cs="Trebuchet MS"/>
      <w:kern w:val="0"/>
      <w:sz w:val="20"/>
      <w:szCs w:val="20"/>
      <w:lang w:eastAsia="zh-CN"/>
      <w14:ligatures w14:val="none"/>
    </w:rPr>
  </w:style>
  <w:style w:type="paragraph" w:styleId="Kommentarthema">
    <w:name w:val="annotation subject"/>
    <w:basedOn w:val="Kommentartext"/>
    <w:next w:val="Kommentartext"/>
    <w:link w:val="KommentarthemaZchn"/>
    <w:uiPriority w:val="99"/>
    <w:semiHidden/>
    <w:unhideWhenUsed/>
    <w:rsid w:val="000F4731"/>
    <w:rPr>
      <w:b/>
      <w:bCs/>
    </w:rPr>
  </w:style>
  <w:style w:type="character" w:customStyle="1" w:styleId="KommentarthemaZchn">
    <w:name w:val="Kommentarthema Zchn"/>
    <w:basedOn w:val="KommentartextZchn"/>
    <w:link w:val="Kommentarthema"/>
    <w:uiPriority w:val="99"/>
    <w:semiHidden/>
    <w:rsid w:val="000F4731"/>
    <w:rPr>
      <w:rFonts w:ascii="Trebuchet MS" w:eastAsia="Times New Roman" w:hAnsi="Trebuchet MS" w:cs="Trebuchet MS"/>
      <w:b/>
      <w:bCs/>
      <w:kern w:val="0"/>
      <w:sz w:val="20"/>
      <w:szCs w:val="20"/>
      <w:lang w:eastAsia="zh-CN"/>
      <w14:ligatures w14:val="none"/>
    </w:rPr>
  </w:style>
  <w:style w:type="character" w:customStyle="1" w:styleId="berschrift1Zchn">
    <w:name w:val="Überschrift 1 Zchn"/>
    <w:basedOn w:val="Absatz-Standardschriftart"/>
    <w:link w:val="berschrift1"/>
    <w:rsid w:val="00022734"/>
    <w:rPr>
      <w:rFonts w:ascii="Arial" w:eastAsia="Times New Roman" w:hAnsi="Arial" w:cs="Times New Roman"/>
      <w:b/>
      <w:bCs/>
      <w:kern w:val="0"/>
      <w:sz w:val="30"/>
      <w:szCs w:val="32"/>
      <w:lang w:val="x-none" w:eastAsia="x-none"/>
      <w14:ligatures w14:val="none"/>
    </w:rPr>
  </w:style>
  <w:style w:type="character" w:customStyle="1" w:styleId="jlqj4b">
    <w:name w:val="jlqj4b"/>
    <w:basedOn w:val="Absatz-Standardschriftart"/>
    <w:rsid w:val="002353A3"/>
  </w:style>
  <w:style w:type="paragraph" w:styleId="Listenabsatz">
    <w:name w:val="List Paragraph"/>
    <w:basedOn w:val="Standard"/>
    <w:uiPriority w:val="34"/>
    <w:qFormat/>
    <w:rsid w:val="00B40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954">
      <w:bodyDiv w:val="1"/>
      <w:marLeft w:val="0"/>
      <w:marRight w:val="0"/>
      <w:marTop w:val="0"/>
      <w:marBottom w:val="0"/>
      <w:divBdr>
        <w:top w:val="none" w:sz="0" w:space="0" w:color="auto"/>
        <w:left w:val="none" w:sz="0" w:space="0" w:color="auto"/>
        <w:bottom w:val="none" w:sz="0" w:space="0" w:color="auto"/>
        <w:right w:val="none" w:sz="0" w:space="0" w:color="auto"/>
      </w:divBdr>
    </w:div>
    <w:div w:id="256208517">
      <w:bodyDiv w:val="1"/>
      <w:marLeft w:val="0"/>
      <w:marRight w:val="0"/>
      <w:marTop w:val="0"/>
      <w:marBottom w:val="0"/>
      <w:divBdr>
        <w:top w:val="none" w:sz="0" w:space="0" w:color="auto"/>
        <w:left w:val="none" w:sz="0" w:space="0" w:color="auto"/>
        <w:bottom w:val="none" w:sz="0" w:space="0" w:color="auto"/>
        <w:right w:val="none" w:sz="0" w:space="0" w:color="auto"/>
      </w:divBdr>
    </w:div>
    <w:div w:id="374962661">
      <w:bodyDiv w:val="1"/>
      <w:marLeft w:val="0"/>
      <w:marRight w:val="0"/>
      <w:marTop w:val="0"/>
      <w:marBottom w:val="0"/>
      <w:divBdr>
        <w:top w:val="none" w:sz="0" w:space="0" w:color="auto"/>
        <w:left w:val="none" w:sz="0" w:space="0" w:color="auto"/>
        <w:bottom w:val="none" w:sz="0" w:space="0" w:color="auto"/>
        <w:right w:val="none" w:sz="0" w:space="0" w:color="auto"/>
      </w:divBdr>
    </w:div>
    <w:div w:id="485561252">
      <w:bodyDiv w:val="1"/>
      <w:marLeft w:val="0"/>
      <w:marRight w:val="0"/>
      <w:marTop w:val="0"/>
      <w:marBottom w:val="0"/>
      <w:divBdr>
        <w:top w:val="none" w:sz="0" w:space="0" w:color="auto"/>
        <w:left w:val="none" w:sz="0" w:space="0" w:color="auto"/>
        <w:bottom w:val="none" w:sz="0" w:space="0" w:color="auto"/>
        <w:right w:val="none" w:sz="0" w:space="0" w:color="auto"/>
      </w:divBdr>
    </w:div>
    <w:div w:id="558445724">
      <w:bodyDiv w:val="1"/>
      <w:marLeft w:val="0"/>
      <w:marRight w:val="0"/>
      <w:marTop w:val="0"/>
      <w:marBottom w:val="0"/>
      <w:divBdr>
        <w:top w:val="none" w:sz="0" w:space="0" w:color="auto"/>
        <w:left w:val="none" w:sz="0" w:space="0" w:color="auto"/>
        <w:bottom w:val="none" w:sz="0" w:space="0" w:color="auto"/>
        <w:right w:val="none" w:sz="0" w:space="0" w:color="auto"/>
      </w:divBdr>
    </w:div>
    <w:div w:id="812482230">
      <w:bodyDiv w:val="1"/>
      <w:marLeft w:val="0"/>
      <w:marRight w:val="0"/>
      <w:marTop w:val="0"/>
      <w:marBottom w:val="0"/>
      <w:divBdr>
        <w:top w:val="none" w:sz="0" w:space="0" w:color="auto"/>
        <w:left w:val="none" w:sz="0" w:space="0" w:color="auto"/>
        <w:bottom w:val="none" w:sz="0" w:space="0" w:color="auto"/>
        <w:right w:val="none" w:sz="0" w:space="0" w:color="auto"/>
      </w:divBdr>
    </w:div>
    <w:div w:id="1010839620">
      <w:bodyDiv w:val="1"/>
      <w:marLeft w:val="0"/>
      <w:marRight w:val="0"/>
      <w:marTop w:val="0"/>
      <w:marBottom w:val="0"/>
      <w:divBdr>
        <w:top w:val="none" w:sz="0" w:space="0" w:color="auto"/>
        <w:left w:val="none" w:sz="0" w:space="0" w:color="auto"/>
        <w:bottom w:val="none" w:sz="0" w:space="0" w:color="auto"/>
        <w:right w:val="none" w:sz="0" w:space="0" w:color="auto"/>
      </w:divBdr>
    </w:div>
    <w:div w:id="1181818790">
      <w:bodyDiv w:val="1"/>
      <w:marLeft w:val="0"/>
      <w:marRight w:val="0"/>
      <w:marTop w:val="0"/>
      <w:marBottom w:val="0"/>
      <w:divBdr>
        <w:top w:val="none" w:sz="0" w:space="0" w:color="auto"/>
        <w:left w:val="none" w:sz="0" w:space="0" w:color="auto"/>
        <w:bottom w:val="none" w:sz="0" w:space="0" w:color="auto"/>
        <w:right w:val="none" w:sz="0" w:space="0" w:color="auto"/>
      </w:divBdr>
    </w:div>
    <w:div w:id="18434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bu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brab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rabus.com" TargetMode="External"/><Relationship Id="rId4" Type="http://schemas.openxmlformats.org/officeDocument/2006/relationships/settings" Target="settings.xml"/><Relationship Id="rId9" Type="http://schemas.openxmlformats.org/officeDocument/2006/relationships/hyperlink" Target="mailto:pr@brabus.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0CAD-4495-4748-968A-59764E57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2927</Words>
  <Characters>18445</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PM BRABUS BODO E</vt:lpstr>
    </vt:vector>
  </TitlesOfParts>
  <Company>BRABUS GmbH</Company>
  <LinksUpToDate>false</LinksUpToDate>
  <CharactersWithSpaces>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BRABUS BODO E</dc:title>
  <dc:subject/>
  <dc:creator>Tom Schneider</dc:creator>
  <cp:keywords/>
  <dc:description/>
  <cp:lastModifiedBy>Schneider, Tom</cp:lastModifiedBy>
  <cp:revision>2</cp:revision>
  <cp:lastPrinted>2026-08-11T13:41:00Z</cp:lastPrinted>
  <dcterms:created xsi:type="dcterms:W3CDTF">2026-08-14T13:19:00Z</dcterms:created>
  <dcterms:modified xsi:type="dcterms:W3CDTF">2026-08-14T13:19:00Z</dcterms:modified>
</cp:coreProperties>
</file>